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4845" w14:textId="33F2A712" w:rsidR="000E6283" w:rsidRPr="00A60133" w:rsidRDefault="002B548D" w:rsidP="00BD6EAE">
      <w:pPr>
        <w:adjustRightInd w:val="0"/>
        <w:snapToGrid w:val="0"/>
        <w:spacing w:before="120"/>
        <w:ind w:left="5"/>
        <w:rPr>
          <w:rFonts w:cstheme="minorHAnsi"/>
          <w:sz w:val="24"/>
          <w:szCs w:val="24"/>
          <w:u w:val="single"/>
        </w:rPr>
      </w:pPr>
      <w:r w:rsidRPr="00A60133">
        <w:rPr>
          <w:rFonts w:cstheme="minorHAnsi"/>
          <w:sz w:val="24"/>
          <w:szCs w:val="24"/>
        </w:rPr>
        <w:t>This form is to be completed annually</w:t>
      </w:r>
      <w:r w:rsidR="004B2EA1">
        <w:rPr>
          <w:rFonts w:cstheme="minorHAnsi"/>
          <w:sz w:val="24"/>
          <w:szCs w:val="24"/>
        </w:rPr>
        <w:t xml:space="preserve"> with the D</w:t>
      </w:r>
      <w:r w:rsidR="00563252">
        <w:rPr>
          <w:rFonts w:cstheme="minorHAnsi"/>
          <w:sz w:val="24"/>
          <w:szCs w:val="24"/>
        </w:rPr>
        <w:t>irector of Graduate Studies</w:t>
      </w:r>
      <w:r w:rsidR="004B2EA1">
        <w:rPr>
          <w:rFonts w:cstheme="minorHAnsi"/>
          <w:sz w:val="24"/>
          <w:szCs w:val="24"/>
        </w:rPr>
        <w:t xml:space="preserve"> in ASP</w:t>
      </w:r>
      <w:r w:rsidR="00034D44">
        <w:rPr>
          <w:rFonts w:cstheme="minorHAnsi"/>
          <w:sz w:val="24"/>
          <w:szCs w:val="24"/>
        </w:rPr>
        <w:t xml:space="preserve">: </w:t>
      </w:r>
      <w:r w:rsidR="002D6816">
        <w:rPr>
          <w:rFonts w:cstheme="minorHAnsi"/>
          <w:sz w:val="24"/>
          <w:szCs w:val="24"/>
        </w:rPr>
        <w:t xml:space="preserve">in the </w:t>
      </w:r>
      <w:r w:rsidR="002D6816" w:rsidRPr="00557DE9">
        <w:rPr>
          <w:rFonts w:cstheme="minorHAnsi"/>
          <w:sz w:val="24"/>
          <w:szCs w:val="24"/>
        </w:rPr>
        <w:t>first year in the second semester</w:t>
      </w:r>
      <w:r w:rsidR="002D6816">
        <w:rPr>
          <w:rFonts w:cstheme="minorHAnsi"/>
          <w:sz w:val="24"/>
          <w:szCs w:val="24"/>
        </w:rPr>
        <w:t xml:space="preserve"> and in the second year toward</w:t>
      </w:r>
      <w:r w:rsidRPr="00A60133">
        <w:rPr>
          <w:rFonts w:cstheme="minorHAnsi"/>
          <w:sz w:val="24"/>
          <w:szCs w:val="24"/>
        </w:rPr>
        <w:t xml:space="preserve"> the end of the first semester. After the first year, the student should bring an unofficial transcript to the meeting in which this list is completed. The </w:t>
      </w:r>
      <w:r w:rsidR="00563252">
        <w:rPr>
          <w:rFonts w:cstheme="minorHAnsi"/>
          <w:sz w:val="24"/>
          <w:szCs w:val="24"/>
        </w:rPr>
        <w:t>DGS</w:t>
      </w:r>
      <w:r w:rsidRPr="00A60133">
        <w:rPr>
          <w:rFonts w:cstheme="minorHAnsi"/>
          <w:sz w:val="24"/>
          <w:szCs w:val="24"/>
        </w:rPr>
        <w:t xml:space="preserve"> and the student should each keep one copy.</w:t>
      </w:r>
      <w:r w:rsidR="000E6283" w:rsidRPr="00A60133">
        <w:rPr>
          <w:rFonts w:cstheme="minorHAnsi"/>
          <w:sz w:val="24"/>
          <w:szCs w:val="24"/>
          <w:u w:val="single"/>
        </w:rPr>
        <w:t xml:space="preserve"> Official requirements for our M.A. degree can be found by clicking on the Bulletin:</w:t>
      </w:r>
      <w:r w:rsidR="00D37A6D" w:rsidRPr="00A60133">
        <w:rPr>
          <w:rFonts w:cstheme="minorHAnsi"/>
          <w:sz w:val="24"/>
          <w:szCs w:val="24"/>
          <w:u w:val="single"/>
        </w:rPr>
        <w:t xml:space="preserve"> </w:t>
      </w:r>
      <w:hyperlink r:id="rId7" w:history="1">
        <w:r w:rsidR="000E6283" w:rsidRPr="00A60133">
          <w:rPr>
            <w:rStyle w:val="Hyperlink"/>
            <w:rFonts w:cstheme="minorHAnsi"/>
            <w:sz w:val="24"/>
            <w:szCs w:val="24"/>
          </w:rPr>
          <w:t>2019-20: African Studies University Graduate School Academic Bulletin</w:t>
        </w:r>
      </w:hyperlink>
    </w:p>
    <w:p w14:paraId="542D6D13" w14:textId="3A849DB9" w:rsidR="002F75EC" w:rsidRPr="00C03FCC" w:rsidRDefault="002F75EC" w:rsidP="00C03FCC">
      <w:pPr>
        <w:adjustRightInd w:val="0"/>
        <w:snapToGrid w:val="0"/>
        <w:spacing w:before="120"/>
        <w:ind w:left="5"/>
        <w:rPr>
          <w:rFonts w:cstheme="minorHAnsi"/>
          <w:b/>
          <w:sz w:val="24"/>
          <w:szCs w:val="24"/>
        </w:rPr>
      </w:pPr>
      <w:r w:rsidRPr="00A60133">
        <w:rPr>
          <w:rFonts w:cstheme="minorHAnsi"/>
          <w:b/>
          <w:sz w:val="24"/>
          <w:szCs w:val="24"/>
        </w:rPr>
        <w:t>Student’s</w:t>
      </w:r>
      <w:r w:rsidRPr="00A60133">
        <w:rPr>
          <w:rFonts w:cstheme="minorHAnsi"/>
          <w:b/>
          <w:spacing w:val="-2"/>
          <w:sz w:val="24"/>
          <w:szCs w:val="24"/>
        </w:rPr>
        <w:t xml:space="preserve"> </w:t>
      </w:r>
      <w:r w:rsidRPr="00A60133">
        <w:rPr>
          <w:rFonts w:cstheme="minorHAnsi"/>
          <w:b/>
          <w:sz w:val="24"/>
          <w:szCs w:val="24"/>
        </w:rPr>
        <w:t xml:space="preserve">Name: </w:t>
      </w:r>
      <w:r w:rsidRPr="00A60133">
        <w:rPr>
          <w:rFonts w:cstheme="minorHAnsi"/>
          <w:b/>
          <w:sz w:val="24"/>
          <w:szCs w:val="24"/>
        </w:rPr>
        <w:tab/>
      </w:r>
      <w:r w:rsidR="002D3B73">
        <w:rPr>
          <w:rFonts w:cstheme="minorHAnsi"/>
          <w:b/>
          <w:sz w:val="24"/>
          <w:szCs w:val="24"/>
        </w:rPr>
        <w:tab/>
      </w:r>
      <w:r w:rsidR="00C9575C">
        <w:rPr>
          <w:rFonts w:cstheme="minorHAnsi"/>
          <w:b/>
          <w:sz w:val="24"/>
          <w:szCs w:val="24"/>
        </w:rPr>
        <w:tab/>
      </w:r>
      <w:r w:rsidR="00C9575C">
        <w:rPr>
          <w:rFonts w:cstheme="minorHAnsi"/>
          <w:b/>
          <w:sz w:val="24"/>
          <w:szCs w:val="24"/>
        </w:rPr>
        <w:tab/>
      </w:r>
      <w:r w:rsidRPr="00A60133">
        <w:rPr>
          <w:rFonts w:cstheme="minorHAnsi"/>
          <w:b/>
          <w:sz w:val="24"/>
          <w:szCs w:val="24"/>
        </w:rPr>
        <w:t>Student</w:t>
      </w:r>
      <w:r w:rsidRPr="00A60133">
        <w:rPr>
          <w:rFonts w:cstheme="minorHAnsi"/>
          <w:b/>
          <w:spacing w:val="-2"/>
          <w:sz w:val="24"/>
          <w:szCs w:val="24"/>
        </w:rPr>
        <w:t xml:space="preserve"> </w:t>
      </w:r>
      <w:r w:rsidRPr="00A60133">
        <w:rPr>
          <w:rFonts w:cstheme="minorHAnsi"/>
          <w:b/>
          <w:sz w:val="24"/>
          <w:szCs w:val="24"/>
        </w:rPr>
        <w:t>ID</w:t>
      </w:r>
      <w:r w:rsidRPr="00A60133">
        <w:rPr>
          <w:rFonts w:cstheme="minorHAnsi"/>
          <w:b/>
          <w:w w:val="99"/>
          <w:sz w:val="24"/>
          <w:szCs w:val="24"/>
        </w:rPr>
        <w:t xml:space="preserve">: </w:t>
      </w:r>
      <w:r w:rsidR="00C03FCC">
        <w:rPr>
          <w:rFonts w:cstheme="minorHAnsi"/>
          <w:b/>
          <w:sz w:val="24"/>
          <w:szCs w:val="24"/>
        </w:rPr>
        <w:tab/>
      </w:r>
      <w:r w:rsidR="00C03FCC">
        <w:rPr>
          <w:rFonts w:cstheme="minorHAnsi"/>
          <w:b/>
          <w:sz w:val="24"/>
          <w:szCs w:val="24"/>
        </w:rPr>
        <w:tab/>
      </w:r>
      <w:r w:rsidR="00C03FCC">
        <w:rPr>
          <w:rFonts w:cstheme="minorHAnsi"/>
          <w:b/>
          <w:sz w:val="24"/>
          <w:szCs w:val="24"/>
        </w:rPr>
        <w:tab/>
      </w:r>
      <w:r w:rsidR="00C03FCC">
        <w:rPr>
          <w:rFonts w:cstheme="minorHAnsi"/>
          <w:b/>
          <w:sz w:val="24"/>
          <w:szCs w:val="24"/>
        </w:rPr>
        <w:tab/>
      </w:r>
      <w:r w:rsidRPr="00A60133">
        <w:rPr>
          <w:rFonts w:cstheme="minorHAnsi"/>
          <w:b/>
          <w:sz w:val="24"/>
          <w:szCs w:val="24"/>
        </w:rPr>
        <w:t>Date</w:t>
      </w:r>
      <w:r w:rsidRPr="00A60133">
        <w:rPr>
          <w:rFonts w:cstheme="minorHAnsi"/>
          <w:b/>
          <w:spacing w:val="-1"/>
          <w:sz w:val="24"/>
          <w:szCs w:val="24"/>
        </w:rPr>
        <w:t>:</w:t>
      </w:r>
    </w:p>
    <w:p w14:paraId="11B8B14C" w14:textId="74971A7B" w:rsidR="002F75EC" w:rsidRDefault="002F75EC" w:rsidP="00BD6EAE">
      <w:pPr>
        <w:adjustRightInd w:val="0"/>
        <w:snapToGrid w:val="0"/>
        <w:spacing w:before="120"/>
        <w:ind w:left="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Degree: </w:t>
      </w:r>
    </w:p>
    <w:p w14:paraId="03B943F3" w14:textId="7AEDF387" w:rsidR="00F32504" w:rsidRPr="000968FC" w:rsidRDefault="00F32504" w:rsidP="00C9575C">
      <w:pPr>
        <w:adjustRightInd w:val="0"/>
        <w:snapToGrid w:val="0"/>
        <w:ind w:left="720"/>
        <w:rPr>
          <w:rFonts w:cstheme="minorHAnsi"/>
          <w:bCs/>
          <w:sz w:val="24"/>
          <w:szCs w:val="24"/>
        </w:rPr>
      </w:pPr>
      <w:r w:rsidRPr="000968FC">
        <w:rPr>
          <w:rFonts w:cstheme="minorHAnsi"/>
          <w:bCs/>
          <w:sz w:val="24"/>
          <w:szCs w:val="24"/>
        </w:rPr>
        <w:t>MA</w:t>
      </w:r>
      <w:r w:rsidRPr="000968FC">
        <w:rPr>
          <w:rFonts w:cstheme="minorHAnsi"/>
          <w:bCs/>
          <w:spacing w:val="-2"/>
          <w:sz w:val="24"/>
          <w:szCs w:val="24"/>
        </w:rPr>
        <w:t xml:space="preserve"> </w:t>
      </w:r>
      <w:r w:rsidRPr="000968FC">
        <w:rPr>
          <w:rFonts w:cstheme="minorHAnsi"/>
          <w:bCs/>
          <w:sz w:val="24"/>
          <w:szCs w:val="24"/>
        </w:rPr>
        <w:t>Degree in African Studies</w:t>
      </w:r>
    </w:p>
    <w:p w14:paraId="292391A5" w14:textId="5FBFAA61" w:rsidR="002F75EC" w:rsidRPr="000968FC" w:rsidRDefault="002F75EC" w:rsidP="00C9575C">
      <w:pPr>
        <w:adjustRightInd w:val="0"/>
        <w:snapToGrid w:val="0"/>
        <w:ind w:left="720"/>
        <w:rPr>
          <w:rFonts w:cstheme="minorHAnsi"/>
          <w:bCs/>
          <w:sz w:val="24"/>
          <w:szCs w:val="24"/>
        </w:rPr>
      </w:pPr>
      <w:r w:rsidRPr="002F75EC">
        <w:rPr>
          <w:rFonts w:cstheme="minorHAnsi"/>
          <w:bCs/>
          <w:sz w:val="24"/>
          <w:szCs w:val="24"/>
        </w:rPr>
        <w:t>Dual M.A./M.L.S. in African Studies and Library Science</w:t>
      </w:r>
    </w:p>
    <w:p w14:paraId="139CB562" w14:textId="77777777" w:rsidR="007A2B39" w:rsidRPr="007A2B39" w:rsidRDefault="007A2B39" w:rsidP="00C9575C">
      <w:pPr>
        <w:adjustRightInd w:val="0"/>
        <w:snapToGrid w:val="0"/>
        <w:ind w:left="720"/>
        <w:rPr>
          <w:rFonts w:cstheme="minorHAnsi"/>
          <w:bCs/>
          <w:sz w:val="24"/>
          <w:szCs w:val="24"/>
        </w:rPr>
      </w:pPr>
      <w:r w:rsidRPr="007A2B39">
        <w:rPr>
          <w:rFonts w:cstheme="minorHAnsi"/>
          <w:bCs/>
          <w:sz w:val="24"/>
          <w:szCs w:val="24"/>
        </w:rPr>
        <w:t>Dual M.A./M.P.H. in African Studies and Public Health</w:t>
      </w:r>
    </w:p>
    <w:p w14:paraId="1DFCDF36" w14:textId="0E85C84F" w:rsidR="002F75EC" w:rsidRPr="000968FC" w:rsidRDefault="00DF3C9E" w:rsidP="00C9575C">
      <w:pPr>
        <w:adjustRightInd w:val="0"/>
        <w:snapToGrid w:val="0"/>
        <w:ind w:left="720"/>
        <w:rPr>
          <w:rFonts w:cstheme="minorHAnsi"/>
          <w:bCs/>
          <w:sz w:val="24"/>
          <w:szCs w:val="24"/>
        </w:rPr>
      </w:pPr>
      <w:r w:rsidRPr="00DF3C9E">
        <w:rPr>
          <w:rFonts w:cstheme="minorHAnsi"/>
          <w:bCs/>
          <w:sz w:val="24"/>
          <w:szCs w:val="24"/>
        </w:rPr>
        <w:t>Dual M.A./M.P.A. in African Studies and Public Affairs</w:t>
      </w:r>
    </w:p>
    <w:p w14:paraId="63E8331E" w14:textId="7707F312" w:rsidR="007A33D8" w:rsidRPr="00A60133" w:rsidRDefault="007A33D8" w:rsidP="00BD6EAE">
      <w:pPr>
        <w:adjustRightInd w:val="0"/>
        <w:snapToGrid w:val="0"/>
        <w:spacing w:before="120"/>
        <w:ind w:left="5"/>
        <w:rPr>
          <w:rFonts w:cstheme="minorHAnsi"/>
          <w:b/>
          <w:sz w:val="24"/>
          <w:szCs w:val="24"/>
        </w:rPr>
      </w:pPr>
      <w:r w:rsidRPr="00A60133">
        <w:rPr>
          <w:rFonts w:cstheme="minorHAnsi"/>
          <w:b/>
          <w:sz w:val="24"/>
          <w:szCs w:val="24"/>
        </w:rPr>
        <w:t xml:space="preserve">Hours Transferred: </w:t>
      </w:r>
      <w:r w:rsidRPr="00A60133">
        <w:rPr>
          <w:rFonts w:cstheme="minorHAnsi"/>
          <w:b/>
          <w:sz w:val="24"/>
          <w:szCs w:val="24"/>
        </w:rPr>
        <w:tab/>
      </w:r>
      <w:r w:rsidR="000968FC">
        <w:rPr>
          <w:rFonts w:cstheme="minorHAnsi"/>
          <w:b/>
          <w:sz w:val="24"/>
          <w:szCs w:val="24"/>
        </w:rPr>
        <w:tab/>
      </w:r>
      <w:r w:rsidR="00C9575C">
        <w:rPr>
          <w:rFonts w:cstheme="minorHAnsi"/>
          <w:b/>
          <w:sz w:val="24"/>
          <w:szCs w:val="24"/>
        </w:rPr>
        <w:tab/>
      </w:r>
      <w:r w:rsidR="00C9575C">
        <w:rPr>
          <w:rFonts w:cstheme="minorHAnsi"/>
          <w:b/>
          <w:sz w:val="24"/>
          <w:szCs w:val="24"/>
        </w:rPr>
        <w:tab/>
      </w:r>
      <w:r w:rsidRPr="00A60133">
        <w:rPr>
          <w:rFonts w:cstheme="minorHAnsi"/>
          <w:b/>
          <w:sz w:val="24"/>
          <w:szCs w:val="24"/>
        </w:rPr>
        <w:t xml:space="preserve">Hours Completed: </w:t>
      </w:r>
    </w:p>
    <w:p w14:paraId="19696E6C" w14:textId="0704E417" w:rsidR="007A33D8" w:rsidRPr="00A60133" w:rsidRDefault="007A33D8" w:rsidP="00BD6EAE">
      <w:pPr>
        <w:adjustRightInd w:val="0"/>
        <w:snapToGrid w:val="0"/>
        <w:spacing w:before="120"/>
        <w:ind w:left="5"/>
        <w:rPr>
          <w:rFonts w:cstheme="minorHAnsi"/>
          <w:b/>
          <w:sz w:val="24"/>
          <w:szCs w:val="24"/>
        </w:rPr>
      </w:pPr>
      <w:r w:rsidRPr="00A60133">
        <w:rPr>
          <w:rFonts w:cstheme="minorHAnsi"/>
          <w:b/>
          <w:sz w:val="24"/>
          <w:szCs w:val="24"/>
        </w:rPr>
        <w:t xml:space="preserve">Incompletes: </w:t>
      </w:r>
      <w:r w:rsidRPr="00A60133">
        <w:rPr>
          <w:rFonts w:cstheme="minorHAnsi"/>
          <w:b/>
          <w:sz w:val="24"/>
          <w:szCs w:val="24"/>
        </w:rPr>
        <w:tab/>
      </w:r>
      <w:r w:rsidR="002D3B73">
        <w:rPr>
          <w:rFonts w:cstheme="minorHAnsi"/>
          <w:b/>
          <w:sz w:val="24"/>
          <w:szCs w:val="24"/>
        </w:rPr>
        <w:tab/>
      </w:r>
      <w:r w:rsidR="002D3B73">
        <w:rPr>
          <w:rFonts w:cstheme="minorHAnsi"/>
          <w:b/>
          <w:sz w:val="24"/>
          <w:szCs w:val="24"/>
        </w:rPr>
        <w:tab/>
      </w:r>
      <w:r w:rsidR="00C9575C">
        <w:rPr>
          <w:rFonts w:cstheme="minorHAnsi"/>
          <w:b/>
          <w:sz w:val="24"/>
          <w:szCs w:val="24"/>
        </w:rPr>
        <w:tab/>
      </w:r>
      <w:r w:rsidR="00C9575C">
        <w:rPr>
          <w:rFonts w:cstheme="minorHAnsi"/>
          <w:b/>
          <w:sz w:val="24"/>
          <w:szCs w:val="24"/>
        </w:rPr>
        <w:tab/>
      </w:r>
      <w:r w:rsidRPr="00A60133">
        <w:rPr>
          <w:rFonts w:cstheme="minorHAnsi"/>
          <w:b/>
          <w:sz w:val="24"/>
          <w:szCs w:val="24"/>
        </w:rPr>
        <w:t>GPA:</w:t>
      </w:r>
    </w:p>
    <w:p w14:paraId="6045C5FC" w14:textId="44B20426" w:rsidR="00F32504" w:rsidRDefault="002B548D" w:rsidP="00BD6EAE">
      <w:pPr>
        <w:adjustRightInd w:val="0"/>
        <w:snapToGrid w:val="0"/>
        <w:spacing w:before="120"/>
        <w:ind w:left="5"/>
        <w:rPr>
          <w:rFonts w:cstheme="minorHAnsi"/>
          <w:b/>
          <w:w w:val="99"/>
          <w:sz w:val="24"/>
          <w:szCs w:val="24"/>
        </w:rPr>
      </w:pPr>
      <w:r w:rsidRPr="00A60133">
        <w:rPr>
          <w:rFonts w:cstheme="minorHAnsi"/>
          <w:b/>
          <w:sz w:val="24"/>
          <w:szCs w:val="24"/>
        </w:rPr>
        <w:t>Current</w:t>
      </w:r>
      <w:r w:rsidRPr="00A60133">
        <w:rPr>
          <w:rFonts w:cstheme="minorHAnsi"/>
          <w:b/>
          <w:spacing w:val="-2"/>
          <w:sz w:val="24"/>
          <w:szCs w:val="24"/>
        </w:rPr>
        <w:t xml:space="preserve"> </w:t>
      </w:r>
      <w:r w:rsidRPr="00A60133">
        <w:rPr>
          <w:rFonts w:cstheme="minorHAnsi"/>
          <w:b/>
          <w:sz w:val="24"/>
          <w:szCs w:val="24"/>
        </w:rPr>
        <w:t>Courses:</w:t>
      </w:r>
      <w:r w:rsidRPr="00A60133">
        <w:rPr>
          <w:rFonts w:cstheme="minorHAnsi"/>
          <w:b/>
          <w:sz w:val="24"/>
          <w:szCs w:val="24"/>
        </w:rPr>
        <w:tab/>
      </w:r>
      <w:r w:rsidR="002D3B73">
        <w:rPr>
          <w:rFonts w:cstheme="minorHAnsi"/>
          <w:b/>
          <w:sz w:val="24"/>
          <w:szCs w:val="24"/>
        </w:rPr>
        <w:tab/>
      </w:r>
      <w:r w:rsidR="00C9575C">
        <w:rPr>
          <w:rFonts w:cstheme="minorHAnsi"/>
          <w:b/>
          <w:sz w:val="24"/>
          <w:szCs w:val="24"/>
        </w:rPr>
        <w:tab/>
      </w:r>
      <w:r w:rsidR="00C9575C">
        <w:rPr>
          <w:rFonts w:cstheme="minorHAnsi"/>
          <w:b/>
          <w:sz w:val="24"/>
          <w:szCs w:val="24"/>
        </w:rPr>
        <w:tab/>
      </w:r>
      <w:r w:rsidRPr="00A60133">
        <w:rPr>
          <w:rFonts w:cstheme="minorHAnsi"/>
          <w:b/>
          <w:sz w:val="24"/>
          <w:szCs w:val="24"/>
        </w:rPr>
        <w:t>H</w:t>
      </w:r>
      <w:r w:rsidR="00C9575C">
        <w:rPr>
          <w:rFonts w:cstheme="minorHAnsi"/>
          <w:b/>
          <w:sz w:val="24"/>
          <w:szCs w:val="24"/>
        </w:rPr>
        <w:t>ours</w:t>
      </w:r>
      <w:r w:rsidRPr="00A60133">
        <w:rPr>
          <w:rFonts w:cstheme="minorHAnsi"/>
          <w:b/>
          <w:spacing w:val="-1"/>
          <w:sz w:val="24"/>
          <w:szCs w:val="24"/>
        </w:rPr>
        <w:t xml:space="preserve"> </w:t>
      </w:r>
      <w:r w:rsidRPr="00A60133">
        <w:rPr>
          <w:rFonts w:cstheme="minorHAnsi"/>
          <w:b/>
          <w:sz w:val="24"/>
          <w:szCs w:val="24"/>
        </w:rPr>
        <w:t>enrolled</w:t>
      </w:r>
      <w:r w:rsidR="00A60133" w:rsidRPr="00A60133">
        <w:rPr>
          <w:rFonts w:cstheme="minorHAnsi"/>
          <w:b/>
          <w:w w:val="99"/>
          <w:sz w:val="24"/>
          <w:szCs w:val="24"/>
        </w:rPr>
        <w:t xml:space="preserve">: </w:t>
      </w:r>
    </w:p>
    <w:p w14:paraId="7C55FD3E" w14:textId="7F75CF01" w:rsidR="009250A3" w:rsidRDefault="00466641" w:rsidP="00466641">
      <w:pPr>
        <w:pStyle w:val="ListParagraph"/>
        <w:numPr>
          <w:ilvl w:val="0"/>
          <w:numId w:val="10"/>
        </w:numPr>
        <w:adjustRightInd w:val="0"/>
        <w:snapToGrid w:val="0"/>
        <w:spacing w:before="1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14:paraId="6593487B" w14:textId="51217D85" w:rsidR="00466641" w:rsidRDefault="00466641" w:rsidP="00466641">
      <w:pPr>
        <w:pStyle w:val="ListParagraph"/>
        <w:numPr>
          <w:ilvl w:val="0"/>
          <w:numId w:val="10"/>
        </w:numPr>
        <w:adjustRightInd w:val="0"/>
        <w:snapToGrid w:val="0"/>
        <w:spacing w:before="1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14:paraId="27549907" w14:textId="77777777" w:rsidR="009250A3" w:rsidRPr="00466641" w:rsidRDefault="009250A3" w:rsidP="009250A3">
      <w:pPr>
        <w:pStyle w:val="ListParagraph"/>
        <w:numPr>
          <w:ilvl w:val="0"/>
          <w:numId w:val="10"/>
        </w:numPr>
        <w:adjustRightInd w:val="0"/>
        <w:snapToGrid w:val="0"/>
        <w:spacing w:before="120"/>
        <w:rPr>
          <w:rFonts w:cstheme="minorHAnsi"/>
          <w:bCs/>
          <w:sz w:val="24"/>
          <w:szCs w:val="24"/>
        </w:rPr>
      </w:pPr>
    </w:p>
    <w:p w14:paraId="24450AF9" w14:textId="77777777" w:rsidR="005B1D04" w:rsidRPr="00A60133" w:rsidRDefault="002B548D" w:rsidP="00BD6EAE">
      <w:pPr>
        <w:adjustRightInd w:val="0"/>
        <w:snapToGrid w:val="0"/>
        <w:spacing w:before="120"/>
        <w:ind w:left="5"/>
        <w:rPr>
          <w:rFonts w:cstheme="minorHAnsi"/>
          <w:b/>
          <w:sz w:val="24"/>
          <w:szCs w:val="24"/>
        </w:rPr>
      </w:pPr>
      <w:r w:rsidRPr="00A60133">
        <w:rPr>
          <w:rFonts w:cstheme="minorHAnsi"/>
          <w:b/>
          <w:sz w:val="24"/>
          <w:szCs w:val="24"/>
        </w:rPr>
        <w:t>Courses</w:t>
      </w:r>
      <w:r w:rsidRPr="00A60133">
        <w:rPr>
          <w:rFonts w:cstheme="minorHAnsi"/>
          <w:b/>
          <w:spacing w:val="-3"/>
          <w:sz w:val="24"/>
          <w:szCs w:val="24"/>
        </w:rPr>
        <w:t xml:space="preserve"> </w:t>
      </w:r>
      <w:r w:rsidRPr="00A60133">
        <w:rPr>
          <w:rFonts w:cstheme="minorHAnsi"/>
          <w:b/>
          <w:sz w:val="24"/>
          <w:szCs w:val="24"/>
        </w:rPr>
        <w:t>Recommended</w:t>
      </w:r>
      <w:r w:rsidRPr="00A60133">
        <w:rPr>
          <w:rFonts w:cstheme="minorHAnsi"/>
          <w:b/>
          <w:spacing w:val="-3"/>
          <w:sz w:val="24"/>
          <w:szCs w:val="24"/>
        </w:rPr>
        <w:t xml:space="preserve"> </w:t>
      </w:r>
      <w:r w:rsidRPr="00A60133">
        <w:rPr>
          <w:rFonts w:cstheme="minorHAnsi"/>
          <w:b/>
          <w:sz w:val="24"/>
          <w:szCs w:val="24"/>
        </w:rPr>
        <w:t>for</w:t>
      </w:r>
      <w:r w:rsidRPr="00A60133">
        <w:rPr>
          <w:rFonts w:cstheme="minorHAnsi"/>
          <w:b/>
          <w:spacing w:val="-1"/>
          <w:sz w:val="24"/>
          <w:szCs w:val="24"/>
        </w:rPr>
        <w:t xml:space="preserve"> </w:t>
      </w:r>
      <w:r w:rsidRPr="00A60133">
        <w:rPr>
          <w:rFonts w:cstheme="minorHAnsi"/>
          <w:b/>
          <w:sz w:val="24"/>
          <w:szCs w:val="24"/>
        </w:rPr>
        <w:t>the</w:t>
      </w:r>
      <w:r w:rsidRPr="00A60133">
        <w:rPr>
          <w:rFonts w:cstheme="minorHAnsi"/>
          <w:b/>
          <w:spacing w:val="-3"/>
          <w:sz w:val="24"/>
          <w:szCs w:val="24"/>
        </w:rPr>
        <w:t xml:space="preserve"> </w:t>
      </w:r>
      <w:r w:rsidRPr="00A60133">
        <w:rPr>
          <w:rFonts w:cstheme="minorHAnsi"/>
          <w:b/>
          <w:sz w:val="24"/>
          <w:szCs w:val="24"/>
        </w:rPr>
        <w:t>Following</w:t>
      </w:r>
      <w:r w:rsidRPr="00A60133">
        <w:rPr>
          <w:rFonts w:cstheme="minorHAnsi"/>
          <w:b/>
          <w:spacing w:val="-3"/>
          <w:sz w:val="24"/>
          <w:szCs w:val="24"/>
        </w:rPr>
        <w:t xml:space="preserve"> </w:t>
      </w:r>
      <w:r w:rsidRPr="00A60133">
        <w:rPr>
          <w:rFonts w:cstheme="minorHAnsi"/>
          <w:b/>
          <w:sz w:val="24"/>
          <w:szCs w:val="24"/>
        </w:rPr>
        <w:t>Semester:</w:t>
      </w:r>
    </w:p>
    <w:p w14:paraId="2BA0A39C" w14:textId="63F2412A" w:rsidR="00F32504" w:rsidRDefault="00466641" w:rsidP="00466641">
      <w:pPr>
        <w:pStyle w:val="BodyText"/>
        <w:numPr>
          <w:ilvl w:val="0"/>
          <w:numId w:val="7"/>
        </w:numPr>
        <w:adjustRightInd w:val="0"/>
        <w:snapToGrid w:val="0"/>
        <w:spacing w:before="1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FBACDA2" w14:textId="04C61AAB" w:rsidR="00466641" w:rsidRDefault="00466641" w:rsidP="00466641">
      <w:pPr>
        <w:pStyle w:val="BodyText"/>
        <w:numPr>
          <w:ilvl w:val="0"/>
          <w:numId w:val="7"/>
        </w:numPr>
        <w:adjustRightInd w:val="0"/>
        <w:snapToGrid w:val="0"/>
        <w:spacing w:before="1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EF9CD51" w14:textId="77777777" w:rsidR="00466641" w:rsidRPr="00466641" w:rsidRDefault="00466641" w:rsidP="00466641">
      <w:pPr>
        <w:pStyle w:val="BodyText"/>
        <w:numPr>
          <w:ilvl w:val="0"/>
          <w:numId w:val="7"/>
        </w:numPr>
        <w:adjustRightInd w:val="0"/>
        <w:snapToGrid w:val="0"/>
        <w:spacing w:before="120"/>
        <w:rPr>
          <w:rFonts w:asciiTheme="minorHAnsi" w:hAnsiTheme="minorHAnsi" w:cstheme="minorHAnsi"/>
          <w:bCs/>
          <w:sz w:val="24"/>
          <w:szCs w:val="24"/>
        </w:rPr>
      </w:pPr>
    </w:p>
    <w:p w14:paraId="5DC4226D" w14:textId="77777777" w:rsidR="005B1D04" w:rsidRPr="00A60133" w:rsidRDefault="002B548D" w:rsidP="00BD6EAE">
      <w:pPr>
        <w:adjustRightInd w:val="0"/>
        <w:snapToGrid w:val="0"/>
        <w:spacing w:before="120"/>
        <w:ind w:left="5"/>
        <w:rPr>
          <w:rFonts w:cstheme="minorHAnsi"/>
          <w:b/>
          <w:sz w:val="24"/>
          <w:szCs w:val="24"/>
        </w:rPr>
      </w:pPr>
      <w:r w:rsidRPr="00A60133">
        <w:rPr>
          <w:rFonts w:cstheme="minorHAnsi"/>
          <w:b/>
          <w:sz w:val="24"/>
          <w:szCs w:val="24"/>
        </w:rPr>
        <w:t>Other</w:t>
      </w:r>
      <w:r w:rsidRPr="00A60133">
        <w:rPr>
          <w:rFonts w:cstheme="minorHAnsi"/>
          <w:b/>
          <w:spacing w:val="-4"/>
          <w:sz w:val="24"/>
          <w:szCs w:val="24"/>
        </w:rPr>
        <w:t xml:space="preserve"> </w:t>
      </w:r>
      <w:r w:rsidRPr="00A60133">
        <w:rPr>
          <w:rFonts w:cstheme="minorHAnsi"/>
          <w:b/>
          <w:sz w:val="24"/>
          <w:szCs w:val="24"/>
        </w:rPr>
        <w:t>recommendations</w:t>
      </w:r>
      <w:r w:rsidRPr="00A60133">
        <w:rPr>
          <w:rFonts w:cstheme="minorHAnsi"/>
          <w:b/>
          <w:spacing w:val="-3"/>
          <w:sz w:val="24"/>
          <w:szCs w:val="24"/>
        </w:rPr>
        <w:t xml:space="preserve"> </w:t>
      </w:r>
      <w:r w:rsidRPr="00A60133">
        <w:rPr>
          <w:rFonts w:cstheme="minorHAnsi"/>
          <w:b/>
          <w:sz w:val="24"/>
          <w:szCs w:val="24"/>
        </w:rPr>
        <w:t>from</w:t>
      </w:r>
      <w:r w:rsidRPr="00A60133">
        <w:rPr>
          <w:rFonts w:cstheme="minorHAnsi"/>
          <w:b/>
          <w:spacing w:val="-2"/>
          <w:sz w:val="24"/>
          <w:szCs w:val="24"/>
        </w:rPr>
        <w:t xml:space="preserve"> </w:t>
      </w:r>
      <w:r w:rsidRPr="00A60133">
        <w:rPr>
          <w:rFonts w:cstheme="minorHAnsi"/>
          <w:b/>
          <w:sz w:val="24"/>
          <w:szCs w:val="24"/>
        </w:rPr>
        <w:t>the</w:t>
      </w:r>
      <w:r w:rsidRPr="00A60133">
        <w:rPr>
          <w:rFonts w:cstheme="minorHAnsi"/>
          <w:b/>
          <w:spacing w:val="-3"/>
          <w:sz w:val="24"/>
          <w:szCs w:val="24"/>
        </w:rPr>
        <w:t xml:space="preserve"> </w:t>
      </w:r>
      <w:r w:rsidRPr="00A60133">
        <w:rPr>
          <w:rFonts w:cstheme="minorHAnsi"/>
          <w:b/>
          <w:sz w:val="24"/>
          <w:szCs w:val="24"/>
        </w:rPr>
        <w:t>committee</w:t>
      </w:r>
      <w:r w:rsidRPr="00A60133">
        <w:rPr>
          <w:rFonts w:cstheme="minorHAnsi"/>
          <w:b/>
          <w:spacing w:val="-1"/>
          <w:sz w:val="24"/>
          <w:szCs w:val="24"/>
        </w:rPr>
        <w:t xml:space="preserve"> </w:t>
      </w:r>
      <w:r w:rsidRPr="00A60133">
        <w:rPr>
          <w:rFonts w:cstheme="minorHAnsi"/>
          <w:b/>
          <w:sz w:val="24"/>
          <w:szCs w:val="24"/>
        </w:rPr>
        <w:t>relevant</w:t>
      </w:r>
      <w:r w:rsidRPr="00A60133">
        <w:rPr>
          <w:rFonts w:cstheme="minorHAnsi"/>
          <w:b/>
          <w:spacing w:val="-3"/>
          <w:sz w:val="24"/>
          <w:szCs w:val="24"/>
        </w:rPr>
        <w:t xml:space="preserve"> </w:t>
      </w:r>
      <w:r w:rsidRPr="00A60133">
        <w:rPr>
          <w:rFonts w:cstheme="minorHAnsi"/>
          <w:b/>
          <w:sz w:val="24"/>
          <w:szCs w:val="24"/>
        </w:rPr>
        <w:t>to</w:t>
      </w:r>
      <w:r w:rsidRPr="00A60133">
        <w:rPr>
          <w:rFonts w:cstheme="minorHAnsi"/>
          <w:b/>
          <w:spacing w:val="-3"/>
          <w:sz w:val="24"/>
          <w:szCs w:val="24"/>
        </w:rPr>
        <w:t xml:space="preserve"> </w:t>
      </w:r>
      <w:r w:rsidRPr="00A60133">
        <w:rPr>
          <w:rFonts w:cstheme="minorHAnsi"/>
          <w:b/>
          <w:sz w:val="24"/>
          <w:szCs w:val="24"/>
        </w:rPr>
        <w:t>professional</w:t>
      </w:r>
      <w:r w:rsidRPr="00A60133">
        <w:rPr>
          <w:rFonts w:cstheme="minorHAnsi"/>
          <w:b/>
          <w:spacing w:val="-3"/>
          <w:sz w:val="24"/>
          <w:szCs w:val="24"/>
        </w:rPr>
        <w:t xml:space="preserve"> </w:t>
      </w:r>
      <w:r w:rsidRPr="00A60133">
        <w:rPr>
          <w:rFonts w:cstheme="minorHAnsi"/>
          <w:b/>
          <w:sz w:val="24"/>
          <w:szCs w:val="24"/>
        </w:rPr>
        <w:t>development:</w:t>
      </w:r>
    </w:p>
    <w:p w14:paraId="48698863" w14:textId="78C94B02" w:rsidR="005B1D04" w:rsidRDefault="00F47957" w:rsidP="008F6E19">
      <w:pPr>
        <w:pStyle w:val="BodyText"/>
        <w:numPr>
          <w:ilvl w:val="0"/>
          <w:numId w:val="5"/>
        </w:numPr>
        <w:adjustRightInd w:val="0"/>
        <w:snapToGrid w:val="0"/>
        <w:spacing w:before="120"/>
        <w:rPr>
          <w:rFonts w:asciiTheme="minorHAnsi" w:hAnsiTheme="minorHAnsi" w:cstheme="minorHAnsi"/>
          <w:bCs/>
          <w:sz w:val="24"/>
          <w:szCs w:val="24"/>
        </w:rPr>
      </w:pPr>
      <w:r w:rsidRPr="00815535">
        <w:rPr>
          <w:rFonts w:asciiTheme="minorHAnsi" w:hAnsiTheme="minorHAnsi" w:cstheme="minorHAnsi"/>
          <w:bCs/>
          <w:sz w:val="24"/>
          <w:szCs w:val="24"/>
        </w:rPr>
        <w:t>Attend ASP Colloquium</w:t>
      </w:r>
      <w:r w:rsidR="00EC359B">
        <w:rPr>
          <w:rFonts w:asciiTheme="minorHAnsi" w:hAnsiTheme="minorHAnsi" w:cstheme="minorHAnsi"/>
          <w:bCs/>
          <w:sz w:val="24"/>
          <w:szCs w:val="24"/>
        </w:rPr>
        <w:t xml:space="preserve">, Pathways and other professional networking and development </w:t>
      </w:r>
      <w:r w:rsidR="00C03FCC">
        <w:rPr>
          <w:rFonts w:asciiTheme="minorHAnsi" w:hAnsiTheme="minorHAnsi" w:cstheme="minorHAnsi"/>
          <w:bCs/>
          <w:sz w:val="24"/>
          <w:szCs w:val="24"/>
        </w:rPr>
        <w:t>opportunities</w:t>
      </w:r>
    </w:p>
    <w:p w14:paraId="34BAD8D5" w14:textId="19964122" w:rsidR="008F6E19" w:rsidRDefault="008F6E19" w:rsidP="008F6E19">
      <w:pPr>
        <w:pStyle w:val="BodyText"/>
        <w:numPr>
          <w:ilvl w:val="0"/>
          <w:numId w:val="5"/>
        </w:numPr>
        <w:adjustRightInd w:val="0"/>
        <w:snapToGrid w:val="0"/>
        <w:spacing w:before="120"/>
        <w:rPr>
          <w:rFonts w:asciiTheme="minorHAnsi" w:hAnsiTheme="minorHAnsi" w:cstheme="minorHAnsi"/>
          <w:bCs/>
          <w:sz w:val="24"/>
          <w:szCs w:val="24"/>
        </w:rPr>
      </w:pPr>
    </w:p>
    <w:p w14:paraId="4EC93F82" w14:textId="77777777" w:rsidR="00466641" w:rsidRPr="00815535" w:rsidRDefault="00466641" w:rsidP="008F6E19">
      <w:pPr>
        <w:pStyle w:val="BodyText"/>
        <w:numPr>
          <w:ilvl w:val="0"/>
          <w:numId w:val="5"/>
        </w:numPr>
        <w:adjustRightInd w:val="0"/>
        <w:snapToGrid w:val="0"/>
        <w:spacing w:before="120"/>
        <w:rPr>
          <w:rFonts w:asciiTheme="minorHAnsi" w:hAnsiTheme="minorHAnsi" w:cstheme="minorHAnsi"/>
          <w:bCs/>
          <w:sz w:val="24"/>
          <w:szCs w:val="24"/>
        </w:rPr>
      </w:pPr>
    </w:p>
    <w:p w14:paraId="3DFDCBF8" w14:textId="0F29E294" w:rsidR="005B1D04" w:rsidRPr="00815535" w:rsidRDefault="002B548D" w:rsidP="007C5F70">
      <w:pPr>
        <w:adjustRightInd w:val="0"/>
        <w:snapToGrid w:val="0"/>
        <w:spacing w:before="120"/>
        <w:ind w:left="5"/>
        <w:rPr>
          <w:rFonts w:cstheme="minorHAnsi"/>
          <w:b/>
          <w:sz w:val="24"/>
          <w:szCs w:val="24"/>
        </w:rPr>
      </w:pPr>
      <w:r w:rsidRPr="00815535">
        <w:rPr>
          <w:rFonts w:cstheme="minorHAnsi"/>
          <w:b/>
          <w:sz w:val="24"/>
          <w:szCs w:val="24"/>
        </w:rPr>
        <w:t>Discuss</w:t>
      </w:r>
      <w:r w:rsidRPr="00815535">
        <w:rPr>
          <w:rFonts w:cstheme="minorHAnsi"/>
          <w:b/>
          <w:spacing w:val="-3"/>
          <w:sz w:val="24"/>
          <w:szCs w:val="24"/>
        </w:rPr>
        <w:t xml:space="preserve"> </w:t>
      </w:r>
      <w:r w:rsidRPr="00815535">
        <w:rPr>
          <w:rFonts w:cstheme="minorHAnsi"/>
          <w:b/>
          <w:sz w:val="24"/>
          <w:szCs w:val="24"/>
        </w:rPr>
        <w:t>the</w:t>
      </w:r>
      <w:r w:rsidRPr="00815535">
        <w:rPr>
          <w:rFonts w:cstheme="minorHAnsi"/>
          <w:b/>
          <w:spacing w:val="-1"/>
          <w:sz w:val="24"/>
          <w:szCs w:val="24"/>
        </w:rPr>
        <w:t xml:space="preserve"> </w:t>
      </w:r>
      <w:r w:rsidRPr="00815535">
        <w:rPr>
          <w:rFonts w:cstheme="minorHAnsi"/>
          <w:b/>
          <w:sz w:val="24"/>
          <w:szCs w:val="24"/>
        </w:rPr>
        <w:t>following</w:t>
      </w:r>
      <w:r w:rsidRPr="00815535">
        <w:rPr>
          <w:rFonts w:cstheme="minorHAnsi"/>
          <w:b/>
          <w:spacing w:val="-3"/>
          <w:sz w:val="24"/>
          <w:szCs w:val="24"/>
        </w:rPr>
        <w:t xml:space="preserve"> </w:t>
      </w:r>
      <w:r w:rsidRPr="00815535">
        <w:rPr>
          <w:rFonts w:cstheme="minorHAnsi"/>
          <w:b/>
          <w:sz w:val="24"/>
          <w:szCs w:val="24"/>
        </w:rPr>
        <w:t>points</w:t>
      </w:r>
      <w:r w:rsidRPr="00815535">
        <w:rPr>
          <w:rFonts w:cstheme="minorHAnsi"/>
          <w:b/>
          <w:spacing w:val="-2"/>
          <w:sz w:val="24"/>
          <w:szCs w:val="24"/>
        </w:rPr>
        <w:t xml:space="preserve"> </w:t>
      </w:r>
      <w:r w:rsidRPr="00815535">
        <w:rPr>
          <w:rFonts w:cstheme="minorHAnsi"/>
          <w:b/>
          <w:sz w:val="24"/>
          <w:szCs w:val="24"/>
        </w:rPr>
        <w:t>as</w:t>
      </w:r>
      <w:r w:rsidRPr="00815535">
        <w:rPr>
          <w:rFonts w:cstheme="minorHAnsi"/>
          <w:b/>
          <w:spacing w:val="-3"/>
          <w:sz w:val="24"/>
          <w:szCs w:val="24"/>
        </w:rPr>
        <w:t xml:space="preserve"> </w:t>
      </w:r>
      <w:r w:rsidRPr="00815535">
        <w:rPr>
          <w:rFonts w:cstheme="minorHAnsi"/>
          <w:b/>
          <w:sz w:val="24"/>
          <w:szCs w:val="24"/>
        </w:rPr>
        <w:t>appropriate</w:t>
      </w:r>
      <w:r w:rsidRPr="00815535">
        <w:rPr>
          <w:rFonts w:cstheme="minorHAnsi"/>
          <w:b/>
          <w:spacing w:val="-1"/>
          <w:sz w:val="24"/>
          <w:szCs w:val="24"/>
        </w:rPr>
        <w:t xml:space="preserve"> </w:t>
      </w:r>
      <w:r w:rsidRPr="00815535">
        <w:rPr>
          <w:rFonts w:cstheme="minorHAnsi"/>
          <w:b/>
          <w:sz w:val="24"/>
          <w:szCs w:val="24"/>
        </w:rPr>
        <w:t>for</w:t>
      </w:r>
      <w:r w:rsidRPr="00815535">
        <w:rPr>
          <w:rFonts w:cstheme="minorHAnsi"/>
          <w:b/>
          <w:spacing w:val="-2"/>
          <w:sz w:val="24"/>
          <w:szCs w:val="24"/>
        </w:rPr>
        <w:t xml:space="preserve"> </w:t>
      </w:r>
      <w:r w:rsidRPr="00815535">
        <w:rPr>
          <w:rFonts w:cstheme="minorHAnsi"/>
          <w:b/>
          <w:sz w:val="24"/>
          <w:szCs w:val="24"/>
        </w:rPr>
        <w:t>the</w:t>
      </w:r>
      <w:r w:rsidRPr="00815535">
        <w:rPr>
          <w:rFonts w:cstheme="minorHAnsi"/>
          <w:b/>
          <w:spacing w:val="-2"/>
          <w:sz w:val="24"/>
          <w:szCs w:val="24"/>
        </w:rPr>
        <w:t xml:space="preserve"> </w:t>
      </w:r>
      <w:r w:rsidRPr="00815535">
        <w:rPr>
          <w:rFonts w:cstheme="minorHAnsi"/>
          <w:b/>
          <w:sz w:val="24"/>
          <w:szCs w:val="24"/>
        </w:rPr>
        <w:t>student’s</w:t>
      </w:r>
      <w:r w:rsidRPr="00815535">
        <w:rPr>
          <w:rFonts w:cstheme="minorHAnsi"/>
          <w:b/>
          <w:spacing w:val="-1"/>
          <w:sz w:val="24"/>
          <w:szCs w:val="24"/>
        </w:rPr>
        <w:t xml:space="preserve"> </w:t>
      </w:r>
      <w:r w:rsidRPr="00815535">
        <w:rPr>
          <w:rFonts w:cstheme="minorHAnsi"/>
          <w:b/>
          <w:sz w:val="24"/>
          <w:szCs w:val="24"/>
        </w:rPr>
        <w:t>progress:</w:t>
      </w:r>
    </w:p>
    <w:p w14:paraId="073C22B2" w14:textId="70AD47F8" w:rsidR="005B1D04" w:rsidRPr="00A60133" w:rsidRDefault="002B548D" w:rsidP="007C5F70">
      <w:pPr>
        <w:pStyle w:val="BodyText"/>
        <w:adjustRightInd w:val="0"/>
        <w:snapToGrid w:val="0"/>
        <w:spacing w:before="120"/>
        <w:ind w:left="5"/>
        <w:rPr>
          <w:rFonts w:asciiTheme="minorHAnsi" w:hAnsiTheme="minorHAnsi" w:cstheme="minorHAnsi"/>
          <w:sz w:val="24"/>
          <w:szCs w:val="24"/>
        </w:rPr>
      </w:pPr>
      <w:r w:rsidRPr="00A60133">
        <w:rPr>
          <w:rFonts w:asciiTheme="minorHAnsi" w:hAnsiTheme="minorHAnsi" w:cstheme="minorHAnsi"/>
          <w:sz w:val="24"/>
          <w:szCs w:val="24"/>
        </w:rPr>
        <w:t>What</w:t>
      </w:r>
      <w:r w:rsidRPr="00A601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0133">
        <w:rPr>
          <w:rFonts w:asciiTheme="minorHAnsi" w:hAnsiTheme="minorHAnsi" w:cstheme="minorHAnsi"/>
          <w:sz w:val="24"/>
          <w:szCs w:val="24"/>
        </w:rPr>
        <w:t>is</w:t>
      </w:r>
      <w:r w:rsidRPr="00A601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60133">
        <w:rPr>
          <w:rFonts w:asciiTheme="minorHAnsi" w:hAnsiTheme="minorHAnsi" w:cstheme="minorHAnsi"/>
          <w:sz w:val="24"/>
          <w:szCs w:val="24"/>
        </w:rPr>
        <w:t>your</w:t>
      </w:r>
      <w:r w:rsidRPr="00A601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60133">
        <w:rPr>
          <w:rFonts w:asciiTheme="minorHAnsi" w:hAnsiTheme="minorHAnsi" w:cstheme="minorHAnsi"/>
          <w:sz w:val="24"/>
          <w:szCs w:val="24"/>
        </w:rPr>
        <w:t>likely</w:t>
      </w:r>
      <w:r w:rsidRPr="00A601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0133">
        <w:rPr>
          <w:rFonts w:asciiTheme="minorHAnsi" w:hAnsiTheme="minorHAnsi" w:cstheme="minorHAnsi"/>
          <w:sz w:val="24"/>
          <w:szCs w:val="24"/>
        </w:rPr>
        <w:t>research</w:t>
      </w:r>
      <w:r w:rsidRPr="00A601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A23DD" w:rsidRPr="00A60133">
        <w:rPr>
          <w:rFonts w:asciiTheme="minorHAnsi" w:hAnsiTheme="minorHAnsi" w:cstheme="minorHAnsi"/>
          <w:sz w:val="24"/>
          <w:szCs w:val="24"/>
        </w:rPr>
        <w:t>interest</w:t>
      </w:r>
      <w:r w:rsidR="003A23DD">
        <w:rPr>
          <w:rFonts w:asciiTheme="minorHAnsi" w:hAnsiTheme="minorHAnsi" w:cstheme="minorHAnsi"/>
          <w:sz w:val="24"/>
          <w:szCs w:val="24"/>
        </w:rPr>
        <w:t>?</w:t>
      </w:r>
    </w:p>
    <w:p w14:paraId="21D06FBE" w14:textId="4F312154" w:rsidR="00820A17" w:rsidRDefault="00820A17" w:rsidP="007C5F70">
      <w:pPr>
        <w:pStyle w:val="BodyText"/>
        <w:adjustRightInd w:val="0"/>
        <w:snapToGrid w:val="0"/>
        <w:spacing w:before="120"/>
        <w:ind w:left="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Will you do an MA thesis or project? </w:t>
      </w:r>
    </w:p>
    <w:p w14:paraId="43131BB0" w14:textId="0D6C7407" w:rsidR="005B1D04" w:rsidRPr="00A60133" w:rsidRDefault="002B548D" w:rsidP="007C5F70">
      <w:pPr>
        <w:pStyle w:val="BodyText"/>
        <w:adjustRightInd w:val="0"/>
        <w:snapToGrid w:val="0"/>
        <w:spacing w:before="120"/>
        <w:ind w:left="5"/>
        <w:rPr>
          <w:rFonts w:asciiTheme="minorHAnsi" w:hAnsiTheme="minorHAnsi" w:cstheme="minorHAnsi"/>
          <w:sz w:val="24"/>
          <w:szCs w:val="24"/>
        </w:rPr>
      </w:pPr>
      <w:r w:rsidRPr="00A60133">
        <w:rPr>
          <w:rFonts w:asciiTheme="minorHAnsi" w:hAnsiTheme="minorHAnsi" w:cstheme="minorHAnsi"/>
          <w:sz w:val="24"/>
          <w:szCs w:val="24"/>
        </w:rPr>
        <w:t>Has</w:t>
      </w:r>
      <w:r w:rsidRPr="00A601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0133">
        <w:rPr>
          <w:rFonts w:asciiTheme="minorHAnsi" w:hAnsiTheme="minorHAnsi" w:cstheme="minorHAnsi"/>
          <w:sz w:val="24"/>
          <w:szCs w:val="24"/>
        </w:rPr>
        <w:t>your</w:t>
      </w:r>
      <w:r w:rsidRPr="00A601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0133">
        <w:rPr>
          <w:rFonts w:asciiTheme="minorHAnsi" w:hAnsiTheme="minorHAnsi" w:cstheme="minorHAnsi"/>
          <w:sz w:val="24"/>
          <w:szCs w:val="24"/>
        </w:rPr>
        <w:t>advisory</w:t>
      </w:r>
      <w:r w:rsidRPr="00A601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0133">
        <w:rPr>
          <w:rFonts w:asciiTheme="minorHAnsi" w:hAnsiTheme="minorHAnsi" w:cstheme="minorHAnsi"/>
          <w:sz w:val="24"/>
          <w:szCs w:val="24"/>
        </w:rPr>
        <w:t>committee</w:t>
      </w:r>
      <w:r w:rsidRPr="00A601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60133">
        <w:rPr>
          <w:rFonts w:asciiTheme="minorHAnsi" w:hAnsiTheme="minorHAnsi" w:cstheme="minorHAnsi"/>
          <w:sz w:val="24"/>
          <w:szCs w:val="24"/>
        </w:rPr>
        <w:t>been</w:t>
      </w:r>
      <w:r w:rsidRPr="00A601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0133">
        <w:rPr>
          <w:rFonts w:asciiTheme="minorHAnsi" w:hAnsiTheme="minorHAnsi" w:cstheme="minorHAnsi"/>
          <w:sz w:val="24"/>
          <w:szCs w:val="24"/>
        </w:rPr>
        <w:t>named?</w:t>
      </w:r>
      <w:r w:rsidRPr="00A601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0133">
        <w:rPr>
          <w:rFonts w:asciiTheme="minorHAnsi" w:hAnsiTheme="minorHAnsi" w:cstheme="minorHAnsi"/>
          <w:sz w:val="24"/>
          <w:szCs w:val="24"/>
        </w:rPr>
        <w:t>(By</w:t>
      </w:r>
      <w:r w:rsidRPr="00A601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60133">
        <w:rPr>
          <w:rFonts w:asciiTheme="minorHAnsi" w:hAnsiTheme="minorHAnsi" w:cstheme="minorHAnsi"/>
          <w:sz w:val="24"/>
          <w:szCs w:val="24"/>
        </w:rPr>
        <w:t>end</w:t>
      </w:r>
      <w:r w:rsidRPr="00A601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0133">
        <w:rPr>
          <w:rFonts w:asciiTheme="minorHAnsi" w:hAnsiTheme="minorHAnsi" w:cstheme="minorHAnsi"/>
          <w:sz w:val="24"/>
          <w:szCs w:val="24"/>
        </w:rPr>
        <w:t>of</w:t>
      </w:r>
      <w:r w:rsidRPr="00A601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32504">
        <w:rPr>
          <w:rFonts w:asciiTheme="minorHAnsi" w:hAnsiTheme="minorHAnsi" w:cstheme="minorHAnsi"/>
          <w:sz w:val="24"/>
          <w:szCs w:val="24"/>
        </w:rPr>
        <w:t>first year</w:t>
      </w:r>
      <w:r w:rsidRPr="00A60133">
        <w:rPr>
          <w:rFonts w:asciiTheme="minorHAnsi" w:hAnsiTheme="minorHAnsi" w:cstheme="minorHAnsi"/>
          <w:sz w:val="24"/>
          <w:szCs w:val="24"/>
        </w:rPr>
        <w:t>)</w:t>
      </w:r>
    </w:p>
    <w:p w14:paraId="32BA1DE2" w14:textId="131EC5C7" w:rsidR="005B1D04" w:rsidRPr="007C5F70" w:rsidRDefault="002B548D" w:rsidP="007C5F70">
      <w:pPr>
        <w:pStyle w:val="BodyText"/>
        <w:adjustRightInd w:val="0"/>
        <w:snapToGrid w:val="0"/>
        <w:spacing w:before="120"/>
        <w:ind w:left="5"/>
        <w:rPr>
          <w:rFonts w:asciiTheme="minorHAnsi" w:hAnsiTheme="minorHAnsi" w:cs="Calibri (Body)"/>
          <w:sz w:val="24"/>
          <w:szCs w:val="24"/>
        </w:rPr>
      </w:pPr>
      <w:r w:rsidRPr="003A23DD">
        <w:rPr>
          <w:rFonts w:asciiTheme="minorHAnsi" w:hAnsiTheme="minorHAnsi" w:cs="Calibri (Body)"/>
          <w:sz w:val="24"/>
          <w:szCs w:val="24"/>
        </w:rPr>
        <w:t>Has</w:t>
      </w:r>
      <w:r w:rsidRPr="003A23DD">
        <w:rPr>
          <w:rFonts w:asciiTheme="minorHAnsi" w:hAnsiTheme="minorHAnsi" w:cs="Calibri (Body)"/>
          <w:spacing w:val="-3"/>
          <w:sz w:val="24"/>
          <w:szCs w:val="24"/>
        </w:rPr>
        <w:t xml:space="preserve"> </w:t>
      </w:r>
      <w:r w:rsidRPr="003A23DD">
        <w:rPr>
          <w:rFonts w:asciiTheme="minorHAnsi" w:hAnsiTheme="minorHAnsi" w:cs="Calibri (Body)"/>
          <w:sz w:val="24"/>
          <w:szCs w:val="24"/>
        </w:rPr>
        <w:t>your</w:t>
      </w:r>
      <w:r w:rsidRPr="003A23DD">
        <w:rPr>
          <w:rFonts w:asciiTheme="minorHAnsi" w:hAnsiTheme="minorHAnsi" w:cs="Calibri (Body)"/>
          <w:spacing w:val="-2"/>
          <w:sz w:val="24"/>
          <w:szCs w:val="24"/>
        </w:rPr>
        <w:t xml:space="preserve"> </w:t>
      </w:r>
      <w:r w:rsidRPr="003A23DD">
        <w:rPr>
          <w:rFonts w:asciiTheme="minorHAnsi" w:hAnsiTheme="minorHAnsi" w:cs="Calibri (Body)"/>
          <w:sz w:val="24"/>
          <w:szCs w:val="24"/>
        </w:rPr>
        <w:t>advisory</w:t>
      </w:r>
      <w:r w:rsidRPr="003A23DD">
        <w:rPr>
          <w:rFonts w:asciiTheme="minorHAnsi" w:hAnsiTheme="minorHAnsi" w:cs="Calibri (Body)"/>
          <w:spacing w:val="-2"/>
          <w:sz w:val="24"/>
          <w:szCs w:val="24"/>
        </w:rPr>
        <w:t xml:space="preserve"> </w:t>
      </w:r>
      <w:r w:rsidRPr="003A23DD">
        <w:rPr>
          <w:rFonts w:asciiTheme="minorHAnsi" w:hAnsiTheme="minorHAnsi" w:cs="Calibri (Body)"/>
          <w:sz w:val="24"/>
          <w:szCs w:val="24"/>
        </w:rPr>
        <w:t>committee</w:t>
      </w:r>
      <w:r w:rsidRPr="003A23DD">
        <w:rPr>
          <w:rFonts w:asciiTheme="minorHAnsi" w:hAnsiTheme="minorHAnsi" w:cs="Calibri (Body)"/>
          <w:spacing w:val="-2"/>
          <w:sz w:val="24"/>
          <w:szCs w:val="24"/>
        </w:rPr>
        <w:t xml:space="preserve"> </w:t>
      </w:r>
      <w:r w:rsidRPr="003A23DD">
        <w:rPr>
          <w:rFonts w:asciiTheme="minorHAnsi" w:hAnsiTheme="minorHAnsi" w:cs="Calibri (Body)"/>
          <w:sz w:val="24"/>
          <w:szCs w:val="24"/>
        </w:rPr>
        <w:t>met?</w:t>
      </w:r>
      <w:r w:rsidRPr="003A23DD">
        <w:rPr>
          <w:rFonts w:asciiTheme="minorHAnsi" w:hAnsiTheme="minorHAnsi" w:cs="Calibri (Body)"/>
          <w:spacing w:val="-1"/>
          <w:sz w:val="24"/>
          <w:szCs w:val="24"/>
        </w:rPr>
        <w:t xml:space="preserve"> </w:t>
      </w:r>
      <w:r w:rsidR="00F32504" w:rsidRPr="003A23DD">
        <w:rPr>
          <w:rFonts w:asciiTheme="minorHAnsi" w:hAnsiTheme="minorHAnsi" w:cs="Calibri (Body)"/>
          <w:sz w:val="24"/>
          <w:szCs w:val="24"/>
        </w:rPr>
        <w:t xml:space="preserve">(By end of </w:t>
      </w:r>
      <w:r w:rsidR="00EF757F" w:rsidRPr="003A23DD">
        <w:rPr>
          <w:rFonts w:asciiTheme="minorHAnsi" w:hAnsiTheme="minorHAnsi" w:cs="Calibri (Body)"/>
          <w:sz w:val="24"/>
          <w:szCs w:val="24"/>
        </w:rPr>
        <w:t>third semester)</w:t>
      </w:r>
    </w:p>
    <w:p w14:paraId="41C5EEE4" w14:textId="5358F253" w:rsidR="002D3B73" w:rsidRPr="002935F5" w:rsidRDefault="002B548D" w:rsidP="002935F5">
      <w:pPr>
        <w:pStyle w:val="BodyText"/>
        <w:adjustRightInd w:val="0"/>
        <w:snapToGrid w:val="0"/>
        <w:spacing w:before="120"/>
        <w:ind w:left="5"/>
        <w:rPr>
          <w:rFonts w:asciiTheme="minorHAnsi" w:hAnsiTheme="minorHAnsi" w:cstheme="minorHAnsi"/>
          <w:spacing w:val="-1"/>
          <w:sz w:val="24"/>
          <w:szCs w:val="24"/>
        </w:rPr>
      </w:pPr>
      <w:r w:rsidRPr="00A60133">
        <w:rPr>
          <w:rFonts w:asciiTheme="minorHAnsi" w:hAnsiTheme="minorHAnsi" w:cstheme="minorHAnsi"/>
          <w:sz w:val="24"/>
          <w:szCs w:val="24"/>
        </w:rPr>
        <w:t>Has</w:t>
      </w:r>
      <w:r w:rsidRPr="00A601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60133">
        <w:rPr>
          <w:rFonts w:asciiTheme="minorHAnsi" w:hAnsiTheme="minorHAnsi" w:cstheme="minorHAnsi"/>
          <w:sz w:val="24"/>
          <w:szCs w:val="24"/>
        </w:rPr>
        <w:t>a</w:t>
      </w:r>
      <w:r w:rsidRPr="00A601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0133">
        <w:rPr>
          <w:rFonts w:asciiTheme="minorHAnsi" w:hAnsiTheme="minorHAnsi" w:cstheme="minorHAnsi"/>
          <w:sz w:val="24"/>
          <w:szCs w:val="24"/>
        </w:rPr>
        <w:t>proposal</w:t>
      </w:r>
      <w:r w:rsidRPr="00A601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0133">
        <w:rPr>
          <w:rFonts w:asciiTheme="minorHAnsi" w:hAnsiTheme="minorHAnsi" w:cstheme="minorHAnsi"/>
          <w:sz w:val="24"/>
          <w:szCs w:val="24"/>
        </w:rPr>
        <w:t>been</w:t>
      </w:r>
      <w:r w:rsidRPr="00A601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60133">
        <w:rPr>
          <w:rFonts w:asciiTheme="minorHAnsi" w:hAnsiTheme="minorHAnsi" w:cstheme="minorHAnsi"/>
          <w:sz w:val="24"/>
          <w:szCs w:val="24"/>
        </w:rPr>
        <w:t>approved</w:t>
      </w:r>
      <w:r w:rsidRPr="00A601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0133">
        <w:rPr>
          <w:rFonts w:asciiTheme="minorHAnsi" w:hAnsiTheme="minorHAnsi" w:cstheme="minorHAnsi"/>
          <w:sz w:val="24"/>
          <w:szCs w:val="24"/>
        </w:rPr>
        <w:t>by</w:t>
      </w:r>
      <w:r w:rsidRPr="00A601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20A17">
        <w:rPr>
          <w:rFonts w:asciiTheme="minorHAnsi" w:hAnsiTheme="minorHAnsi" w:cstheme="minorHAnsi"/>
          <w:sz w:val="24"/>
          <w:szCs w:val="24"/>
        </w:rPr>
        <w:t>you</w:t>
      </w:r>
      <w:r w:rsidR="00901E11">
        <w:rPr>
          <w:rFonts w:asciiTheme="minorHAnsi" w:hAnsiTheme="minorHAnsi" w:cstheme="minorHAnsi"/>
          <w:sz w:val="24"/>
          <w:szCs w:val="24"/>
        </w:rPr>
        <w:t>r</w:t>
      </w:r>
      <w:r w:rsidR="00820A17">
        <w:rPr>
          <w:rFonts w:asciiTheme="minorHAnsi" w:hAnsiTheme="minorHAnsi" w:cstheme="minorHAnsi"/>
          <w:sz w:val="24"/>
          <w:szCs w:val="24"/>
        </w:rPr>
        <w:t xml:space="preserve"> a</w:t>
      </w:r>
      <w:r w:rsidRPr="00A60133">
        <w:rPr>
          <w:rFonts w:asciiTheme="minorHAnsi" w:hAnsiTheme="minorHAnsi" w:cstheme="minorHAnsi"/>
          <w:sz w:val="24"/>
          <w:szCs w:val="24"/>
        </w:rPr>
        <w:t>dvisory</w:t>
      </w:r>
      <w:r w:rsidRPr="00A601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20A17">
        <w:rPr>
          <w:rFonts w:asciiTheme="minorHAnsi" w:hAnsiTheme="minorHAnsi" w:cstheme="minorHAnsi"/>
          <w:sz w:val="24"/>
          <w:szCs w:val="24"/>
        </w:rPr>
        <w:t>c</w:t>
      </w:r>
      <w:r w:rsidRPr="00A60133">
        <w:rPr>
          <w:rFonts w:asciiTheme="minorHAnsi" w:hAnsiTheme="minorHAnsi" w:cstheme="minorHAnsi"/>
          <w:sz w:val="24"/>
          <w:szCs w:val="24"/>
        </w:rPr>
        <w:t>ommittee?</w:t>
      </w:r>
      <w:r w:rsidRPr="00A601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65C169DF" w14:textId="75983F07" w:rsidR="00D728CE" w:rsidRDefault="002D3B73" w:rsidP="00964602">
      <w:pPr>
        <w:pStyle w:val="BodyText"/>
        <w:adjustRightInd w:val="0"/>
        <w:snapToGrid w:val="0"/>
        <w:jc w:val="center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2D3B73">
        <w:rPr>
          <w:rFonts w:asciiTheme="minorHAnsi" w:hAnsiTheme="minorHAnsi" w:cstheme="minorHAnsi"/>
          <w:b/>
          <w:bCs/>
          <w:spacing w:val="-1"/>
          <w:sz w:val="24"/>
          <w:szCs w:val="24"/>
        </w:rPr>
        <w:lastRenderedPageBreak/>
        <w:t>MA in African Studies Checklist</w:t>
      </w:r>
    </w:p>
    <w:p w14:paraId="2F47BE3B" w14:textId="7204A125" w:rsidR="002D3B73" w:rsidRPr="002D3B73" w:rsidRDefault="002D3B73" w:rsidP="002D3B73">
      <w:pPr>
        <w:pStyle w:val="BodyText"/>
        <w:adjustRightInd w:val="0"/>
        <w:snapToGrid w:val="0"/>
        <w:ind w:left="5"/>
        <w:jc w:val="center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30 credit hours</w:t>
      </w:r>
      <w:r w:rsidR="00B84CC9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total</w:t>
      </w:r>
    </w:p>
    <w:p w14:paraId="49EB8695" w14:textId="77777777" w:rsidR="00D728CE" w:rsidRPr="00CB789B" w:rsidRDefault="00D728CE" w:rsidP="00CB789B"/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695"/>
        <w:gridCol w:w="4410"/>
        <w:gridCol w:w="1350"/>
        <w:gridCol w:w="990"/>
      </w:tblGrid>
      <w:tr w:rsidR="00CB789B" w:rsidRPr="00CB789B" w14:paraId="591DE5FE" w14:textId="77777777" w:rsidTr="00CB789B">
        <w:tc>
          <w:tcPr>
            <w:tcW w:w="2695" w:type="dxa"/>
          </w:tcPr>
          <w:p w14:paraId="4E9C3BF6" w14:textId="77777777" w:rsidR="00CB789B" w:rsidRPr="00CB789B" w:rsidRDefault="00CB789B" w:rsidP="002D3B73">
            <w:pPr>
              <w:jc w:val="center"/>
              <w:rPr>
                <w:rFonts w:eastAsia="Trebuchet MS"/>
                <w:b/>
                <w:bCs/>
                <w:w w:val="99"/>
                <w:sz w:val="24"/>
                <w:szCs w:val="24"/>
              </w:rPr>
            </w:pPr>
            <w:r w:rsidRPr="00CB789B">
              <w:rPr>
                <w:rFonts w:eastAsia="Trebuchet MS"/>
                <w:b/>
                <w:bCs/>
                <w:w w:val="99"/>
                <w:sz w:val="24"/>
                <w:szCs w:val="24"/>
              </w:rPr>
              <w:t>Course Requirements</w:t>
            </w:r>
          </w:p>
        </w:tc>
        <w:tc>
          <w:tcPr>
            <w:tcW w:w="4410" w:type="dxa"/>
          </w:tcPr>
          <w:p w14:paraId="5AB5333E" w14:textId="77777777" w:rsidR="00CB789B" w:rsidRPr="00CB789B" w:rsidRDefault="00CB789B" w:rsidP="002D3B73">
            <w:pPr>
              <w:jc w:val="center"/>
              <w:rPr>
                <w:rFonts w:eastAsia="Trebuchet MS"/>
                <w:b/>
                <w:bCs/>
                <w:w w:val="99"/>
                <w:sz w:val="24"/>
                <w:szCs w:val="24"/>
              </w:rPr>
            </w:pPr>
            <w:r w:rsidRPr="00CB789B">
              <w:rPr>
                <w:rFonts w:eastAsia="Trebuchet MS"/>
                <w:b/>
                <w:bCs/>
                <w:w w:val="99"/>
                <w:sz w:val="24"/>
                <w:szCs w:val="24"/>
              </w:rPr>
              <w:t>Course</w:t>
            </w:r>
          </w:p>
        </w:tc>
        <w:tc>
          <w:tcPr>
            <w:tcW w:w="1350" w:type="dxa"/>
          </w:tcPr>
          <w:p w14:paraId="747BBA6C" w14:textId="77777777" w:rsidR="00CB789B" w:rsidRPr="00CB789B" w:rsidRDefault="00CB789B" w:rsidP="002D3B73">
            <w:pPr>
              <w:jc w:val="center"/>
              <w:rPr>
                <w:rFonts w:eastAsia="Trebuchet MS"/>
                <w:b/>
                <w:bCs/>
                <w:w w:val="99"/>
                <w:sz w:val="24"/>
                <w:szCs w:val="24"/>
              </w:rPr>
            </w:pPr>
            <w:r w:rsidRPr="00CB789B">
              <w:rPr>
                <w:rFonts w:eastAsia="Trebuchet MS"/>
                <w:b/>
                <w:bCs/>
                <w:w w:val="99"/>
                <w:sz w:val="24"/>
                <w:szCs w:val="24"/>
              </w:rPr>
              <w:t>Semester</w:t>
            </w:r>
          </w:p>
        </w:tc>
        <w:tc>
          <w:tcPr>
            <w:tcW w:w="990" w:type="dxa"/>
          </w:tcPr>
          <w:p w14:paraId="49ABA676" w14:textId="77777777" w:rsidR="00CB789B" w:rsidRPr="00CB789B" w:rsidRDefault="00CB789B" w:rsidP="002D3B73">
            <w:pPr>
              <w:jc w:val="center"/>
              <w:rPr>
                <w:rFonts w:eastAsia="Trebuchet MS"/>
                <w:b/>
                <w:bCs/>
                <w:w w:val="99"/>
                <w:sz w:val="24"/>
                <w:szCs w:val="24"/>
              </w:rPr>
            </w:pPr>
            <w:r w:rsidRPr="00CB789B">
              <w:rPr>
                <w:rFonts w:eastAsia="Trebuchet MS"/>
                <w:b/>
                <w:bCs/>
                <w:w w:val="99"/>
                <w:sz w:val="24"/>
                <w:szCs w:val="24"/>
              </w:rPr>
              <w:t>Grade</w:t>
            </w:r>
          </w:p>
        </w:tc>
      </w:tr>
      <w:tr w:rsidR="0060241B" w:rsidRPr="00CB789B" w14:paraId="4B754152" w14:textId="77777777" w:rsidTr="00CB789B">
        <w:tc>
          <w:tcPr>
            <w:tcW w:w="2695" w:type="dxa"/>
            <w:vMerge w:val="restart"/>
          </w:tcPr>
          <w:p w14:paraId="6B0D150A" w14:textId="0D059240" w:rsidR="0060241B" w:rsidRPr="00CB789B" w:rsidRDefault="0060241B" w:rsidP="00CB789B">
            <w:pPr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African Studies Core Requirements</w:t>
            </w:r>
          </w:p>
        </w:tc>
        <w:tc>
          <w:tcPr>
            <w:tcW w:w="4410" w:type="dxa"/>
          </w:tcPr>
          <w:p w14:paraId="6FED23AE" w14:textId="6814D53E" w:rsidR="0060241B" w:rsidRPr="00CB789B" w:rsidRDefault="0060241B" w:rsidP="00CB789B">
            <w:pPr>
              <w:rPr>
                <w:bCs/>
                <w:w w:val="99"/>
                <w:sz w:val="24"/>
                <w:szCs w:val="24"/>
              </w:rPr>
            </w:pPr>
            <w:r w:rsidRPr="00CB789B">
              <w:rPr>
                <w:w w:val="99"/>
                <w:sz w:val="24"/>
                <w:szCs w:val="24"/>
              </w:rPr>
              <w:t>AFRI A650</w:t>
            </w:r>
            <w:r w:rsidR="00555051">
              <w:rPr>
                <w:w w:val="99"/>
                <w:sz w:val="24"/>
                <w:szCs w:val="24"/>
              </w:rPr>
              <w:t xml:space="preserve"> </w:t>
            </w:r>
            <w:r w:rsidRPr="00CB789B">
              <w:rPr>
                <w:w w:val="99"/>
                <w:sz w:val="24"/>
                <w:szCs w:val="24"/>
              </w:rPr>
              <w:t>Interdisciplinary Research Methods (3 cr.)</w:t>
            </w:r>
          </w:p>
        </w:tc>
        <w:tc>
          <w:tcPr>
            <w:tcW w:w="1350" w:type="dxa"/>
          </w:tcPr>
          <w:p w14:paraId="777EBE92" w14:textId="77777777" w:rsidR="0060241B" w:rsidRPr="00CB789B" w:rsidRDefault="0060241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61EAB0" w14:textId="77777777" w:rsidR="0060241B" w:rsidRPr="00CB789B" w:rsidRDefault="0060241B" w:rsidP="00CB789B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60241B" w:rsidRPr="00CB789B" w14:paraId="54E51126" w14:textId="77777777" w:rsidTr="00CB789B">
        <w:tc>
          <w:tcPr>
            <w:tcW w:w="2695" w:type="dxa"/>
            <w:vMerge/>
          </w:tcPr>
          <w:p w14:paraId="6C57C964" w14:textId="5A01E7ED" w:rsidR="0060241B" w:rsidRPr="00CB789B" w:rsidRDefault="0060241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ED60307" w14:textId="02458EB2" w:rsidR="0060241B" w:rsidRPr="00CB789B" w:rsidRDefault="0060241B" w:rsidP="00CB789B">
            <w:pPr>
              <w:rPr>
                <w:bCs/>
                <w:w w:val="99"/>
                <w:sz w:val="24"/>
                <w:szCs w:val="24"/>
              </w:rPr>
            </w:pPr>
            <w:r w:rsidRPr="00CB789B">
              <w:rPr>
                <w:w w:val="99"/>
                <w:sz w:val="24"/>
                <w:szCs w:val="24"/>
              </w:rPr>
              <w:t>AFRI A731</w:t>
            </w:r>
            <w:r w:rsidR="00555051">
              <w:rPr>
                <w:w w:val="99"/>
                <w:sz w:val="24"/>
                <w:szCs w:val="24"/>
              </w:rPr>
              <w:t xml:space="preserve"> </w:t>
            </w:r>
            <w:r w:rsidRPr="00CB789B">
              <w:rPr>
                <w:w w:val="99"/>
                <w:sz w:val="24"/>
                <w:szCs w:val="24"/>
              </w:rPr>
              <w:t>African Studies Interdisciplinary Graduate Seminar (up to 6 cr.)</w:t>
            </w:r>
          </w:p>
        </w:tc>
        <w:tc>
          <w:tcPr>
            <w:tcW w:w="1350" w:type="dxa"/>
          </w:tcPr>
          <w:p w14:paraId="733F0D90" w14:textId="77777777" w:rsidR="0060241B" w:rsidRPr="00CB789B" w:rsidRDefault="0060241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F84E6A" w14:textId="77777777" w:rsidR="0060241B" w:rsidRPr="00CB789B" w:rsidRDefault="0060241B" w:rsidP="00CB789B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60241B" w:rsidRPr="00CB789B" w14:paraId="284788CA" w14:textId="77777777" w:rsidTr="00CB789B">
        <w:tc>
          <w:tcPr>
            <w:tcW w:w="2695" w:type="dxa"/>
            <w:vMerge/>
          </w:tcPr>
          <w:p w14:paraId="72CFB412" w14:textId="688092F6" w:rsidR="0060241B" w:rsidRPr="00CB789B" w:rsidRDefault="0060241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53C0B81" w14:textId="417FF252" w:rsidR="0060241B" w:rsidRPr="00CB789B" w:rsidRDefault="0060241B" w:rsidP="00CB789B">
            <w:pPr>
              <w:rPr>
                <w:bCs/>
                <w:w w:val="99"/>
                <w:sz w:val="24"/>
                <w:szCs w:val="24"/>
              </w:rPr>
            </w:pPr>
            <w:r w:rsidRPr="00CB789B">
              <w:rPr>
                <w:w w:val="99"/>
                <w:sz w:val="24"/>
                <w:szCs w:val="24"/>
              </w:rPr>
              <w:t>AFRI A651</w:t>
            </w:r>
            <w:r w:rsidR="00555051">
              <w:rPr>
                <w:w w:val="99"/>
                <w:sz w:val="24"/>
                <w:szCs w:val="24"/>
              </w:rPr>
              <w:t xml:space="preserve"> </w:t>
            </w:r>
            <w:r w:rsidRPr="00CB789B">
              <w:rPr>
                <w:w w:val="99"/>
                <w:sz w:val="24"/>
                <w:szCs w:val="24"/>
              </w:rPr>
              <w:t>Independent Research / Directed Readings (up to 6 cr.)</w:t>
            </w:r>
          </w:p>
        </w:tc>
        <w:tc>
          <w:tcPr>
            <w:tcW w:w="1350" w:type="dxa"/>
          </w:tcPr>
          <w:p w14:paraId="0B921C2C" w14:textId="77777777" w:rsidR="0060241B" w:rsidRPr="00CB789B" w:rsidRDefault="0060241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4F8252" w14:textId="77777777" w:rsidR="0060241B" w:rsidRPr="00CB789B" w:rsidRDefault="0060241B" w:rsidP="00CB789B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89B" w:rsidRPr="00CB789B" w14:paraId="0155408A" w14:textId="77777777" w:rsidTr="00CB789B">
        <w:trPr>
          <w:trHeight w:val="293"/>
        </w:trPr>
        <w:tc>
          <w:tcPr>
            <w:tcW w:w="2695" w:type="dxa"/>
            <w:vMerge w:val="restart"/>
          </w:tcPr>
          <w:p w14:paraId="5B5770BE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  <w:r w:rsidRPr="00CB789B">
              <w:rPr>
                <w:w w:val="99"/>
                <w:sz w:val="24"/>
                <w:szCs w:val="24"/>
              </w:rPr>
              <w:t>Elective Courses (must be cross listed with ASP)</w:t>
            </w:r>
          </w:p>
        </w:tc>
        <w:tc>
          <w:tcPr>
            <w:tcW w:w="4410" w:type="dxa"/>
          </w:tcPr>
          <w:p w14:paraId="6D36D4C8" w14:textId="77777777" w:rsid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  <w:p w14:paraId="448D0E2D" w14:textId="64B0C9B3" w:rsidR="002D3B73" w:rsidRPr="00CB789B" w:rsidRDefault="002D3B73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65B66D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43146AE2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89B" w:rsidRPr="00CB789B" w14:paraId="0DD9DE29" w14:textId="77777777" w:rsidTr="00CB789B">
        <w:trPr>
          <w:trHeight w:val="293"/>
        </w:trPr>
        <w:tc>
          <w:tcPr>
            <w:tcW w:w="2695" w:type="dxa"/>
            <w:vMerge/>
          </w:tcPr>
          <w:p w14:paraId="3E9998D8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DE5DB3A" w14:textId="77777777" w:rsid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  <w:p w14:paraId="25895E7A" w14:textId="6B8DE70D" w:rsidR="002D3B73" w:rsidRPr="00CB789B" w:rsidRDefault="002D3B73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1FA429E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18DA6824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89B" w:rsidRPr="00CB789B" w14:paraId="40FB2D5A" w14:textId="77777777" w:rsidTr="00CB789B">
        <w:trPr>
          <w:trHeight w:val="334"/>
        </w:trPr>
        <w:tc>
          <w:tcPr>
            <w:tcW w:w="2695" w:type="dxa"/>
            <w:vMerge/>
          </w:tcPr>
          <w:p w14:paraId="7A2C7D65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716C0C3" w14:textId="77777777" w:rsid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  <w:p w14:paraId="17D375DE" w14:textId="36182380" w:rsidR="002D3B73" w:rsidRPr="00CB789B" w:rsidRDefault="002D3B73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5D87F6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35B8B0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89B" w:rsidRPr="00CB789B" w14:paraId="794966F4" w14:textId="77777777" w:rsidTr="00CB789B">
        <w:trPr>
          <w:trHeight w:val="293"/>
        </w:trPr>
        <w:tc>
          <w:tcPr>
            <w:tcW w:w="2695" w:type="dxa"/>
            <w:vMerge/>
          </w:tcPr>
          <w:p w14:paraId="7F07A172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616DF1B" w14:textId="77777777" w:rsid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  <w:p w14:paraId="62C984C1" w14:textId="1EEDDBD3" w:rsidR="002D3B73" w:rsidRPr="00CB789B" w:rsidRDefault="002D3B73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F6C125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5C8AE7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89B" w:rsidRPr="00CB789B" w14:paraId="31ACB9F9" w14:textId="77777777" w:rsidTr="00CB789B">
        <w:trPr>
          <w:trHeight w:val="293"/>
        </w:trPr>
        <w:tc>
          <w:tcPr>
            <w:tcW w:w="2695" w:type="dxa"/>
            <w:vMerge/>
          </w:tcPr>
          <w:p w14:paraId="0FFF90D6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D3281BD" w14:textId="77777777" w:rsid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  <w:p w14:paraId="5A641CB6" w14:textId="5679E427" w:rsidR="002D3B73" w:rsidRPr="00CB789B" w:rsidRDefault="002D3B73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AE4A15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325CEAE9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89B" w:rsidRPr="00CB789B" w14:paraId="65A8004B" w14:textId="77777777" w:rsidTr="00CB789B">
        <w:trPr>
          <w:trHeight w:val="293"/>
        </w:trPr>
        <w:tc>
          <w:tcPr>
            <w:tcW w:w="2695" w:type="dxa"/>
            <w:vMerge/>
          </w:tcPr>
          <w:p w14:paraId="4A674A51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73FAAAE" w14:textId="77777777" w:rsid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  <w:p w14:paraId="779ADC7D" w14:textId="35A7F3C5" w:rsidR="002D3B73" w:rsidRPr="00CB789B" w:rsidRDefault="002D3B73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B09AA2A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0CD1BF63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89B" w:rsidRPr="00CB789B" w14:paraId="7FAAEB9A" w14:textId="77777777" w:rsidTr="00CB789B">
        <w:trPr>
          <w:trHeight w:val="293"/>
        </w:trPr>
        <w:tc>
          <w:tcPr>
            <w:tcW w:w="2695" w:type="dxa"/>
            <w:vMerge/>
          </w:tcPr>
          <w:p w14:paraId="79203A73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1EE904C" w14:textId="77777777" w:rsid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  <w:p w14:paraId="646F3B9F" w14:textId="30838E15" w:rsidR="002D3B73" w:rsidRPr="00CB789B" w:rsidRDefault="002D3B73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4F27B1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B27E7A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89B" w:rsidRPr="00CB789B" w14:paraId="485104A8" w14:textId="77777777" w:rsidTr="00CB789B">
        <w:trPr>
          <w:trHeight w:val="406"/>
        </w:trPr>
        <w:tc>
          <w:tcPr>
            <w:tcW w:w="2695" w:type="dxa"/>
            <w:vMerge w:val="restart"/>
          </w:tcPr>
          <w:p w14:paraId="5B1D789E" w14:textId="77777777" w:rsidR="00CB789B" w:rsidRPr="00CB789B" w:rsidRDefault="00CB789B" w:rsidP="00CB789B">
            <w:pPr>
              <w:rPr>
                <w:w w:val="99"/>
                <w:sz w:val="24"/>
                <w:szCs w:val="24"/>
              </w:rPr>
            </w:pPr>
            <w:r w:rsidRPr="00CB789B">
              <w:rPr>
                <w:w w:val="99"/>
                <w:sz w:val="24"/>
                <w:szCs w:val="24"/>
              </w:rPr>
              <w:t>Language courses (4 semesters, credits accrued for language study are not counted toward the total credits required for the degree)</w:t>
            </w:r>
          </w:p>
        </w:tc>
        <w:tc>
          <w:tcPr>
            <w:tcW w:w="4410" w:type="dxa"/>
          </w:tcPr>
          <w:p w14:paraId="620EF5A3" w14:textId="77777777" w:rsid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  <w:p w14:paraId="14A9210A" w14:textId="78229730" w:rsidR="002D3B73" w:rsidRPr="00CB789B" w:rsidRDefault="002D3B73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6535BB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40CB0A25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89B" w:rsidRPr="00CB789B" w14:paraId="26AD6CF0" w14:textId="77777777" w:rsidTr="00CB789B">
        <w:trPr>
          <w:trHeight w:val="406"/>
        </w:trPr>
        <w:tc>
          <w:tcPr>
            <w:tcW w:w="2695" w:type="dxa"/>
            <w:vMerge/>
          </w:tcPr>
          <w:p w14:paraId="672C8B5A" w14:textId="77777777" w:rsidR="00CB789B" w:rsidRPr="00CB789B" w:rsidRDefault="00CB789B" w:rsidP="00CB789B">
            <w:pPr>
              <w:rPr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3E59134" w14:textId="77777777" w:rsid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  <w:p w14:paraId="32EAF23C" w14:textId="72F248F3" w:rsidR="002D3B73" w:rsidRPr="00CB789B" w:rsidRDefault="002D3B73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5BA8E8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296BC691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89B" w:rsidRPr="00CB789B" w14:paraId="5E837427" w14:textId="77777777" w:rsidTr="00CB789B">
        <w:trPr>
          <w:trHeight w:val="406"/>
        </w:trPr>
        <w:tc>
          <w:tcPr>
            <w:tcW w:w="2695" w:type="dxa"/>
            <w:vMerge/>
          </w:tcPr>
          <w:p w14:paraId="6638F8DE" w14:textId="77777777" w:rsidR="00CB789B" w:rsidRPr="00CB789B" w:rsidRDefault="00CB789B" w:rsidP="00CB789B">
            <w:pPr>
              <w:rPr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057160D" w14:textId="77777777" w:rsid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  <w:p w14:paraId="32B05A01" w14:textId="29006CB5" w:rsidR="002D3B73" w:rsidRPr="00CB789B" w:rsidRDefault="002D3B73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279ADC8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010CAE32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89B" w:rsidRPr="00CB789B" w14:paraId="142F5620" w14:textId="77777777" w:rsidTr="00CB789B">
        <w:trPr>
          <w:trHeight w:val="406"/>
        </w:trPr>
        <w:tc>
          <w:tcPr>
            <w:tcW w:w="2695" w:type="dxa"/>
            <w:vMerge/>
          </w:tcPr>
          <w:p w14:paraId="740BDAA7" w14:textId="77777777" w:rsidR="00CB789B" w:rsidRPr="00CB789B" w:rsidRDefault="00CB789B" w:rsidP="00CB789B">
            <w:pPr>
              <w:rPr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77AB540" w14:textId="77777777" w:rsid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  <w:p w14:paraId="05D01FD9" w14:textId="77F5B055" w:rsidR="002D3B73" w:rsidRPr="00CB789B" w:rsidRDefault="002D3B73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627FF5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D38F5B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89B" w:rsidRPr="00CB789B" w14:paraId="7CA40278" w14:textId="77777777" w:rsidTr="00CB789B">
        <w:trPr>
          <w:trHeight w:val="406"/>
        </w:trPr>
        <w:tc>
          <w:tcPr>
            <w:tcW w:w="2695" w:type="dxa"/>
            <w:vMerge/>
          </w:tcPr>
          <w:p w14:paraId="7707C8B6" w14:textId="77777777" w:rsidR="00CB789B" w:rsidRPr="00CB789B" w:rsidRDefault="00CB789B" w:rsidP="00CB789B">
            <w:pPr>
              <w:rPr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6950971" w14:textId="77777777" w:rsid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  <w:p w14:paraId="00ABEC13" w14:textId="29882235" w:rsidR="002D3B73" w:rsidRPr="00CB789B" w:rsidRDefault="002D3B73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8C556A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48B5AC69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89B" w:rsidRPr="00CB789B" w14:paraId="6C59EFBB" w14:textId="77777777" w:rsidTr="00CB789B">
        <w:trPr>
          <w:trHeight w:val="406"/>
        </w:trPr>
        <w:tc>
          <w:tcPr>
            <w:tcW w:w="2695" w:type="dxa"/>
            <w:vMerge/>
          </w:tcPr>
          <w:p w14:paraId="3AFFBCFD" w14:textId="77777777" w:rsidR="00CB789B" w:rsidRPr="00CB789B" w:rsidRDefault="00CB789B" w:rsidP="00CB789B">
            <w:pPr>
              <w:rPr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EBAC310" w14:textId="77777777" w:rsid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  <w:p w14:paraId="00021872" w14:textId="7E982B1C" w:rsidR="002D3B73" w:rsidRPr="00CB789B" w:rsidRDefault="002D3B73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B707B6B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553BA5F1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89B" w:rsidRPr="00CB789B" w14:paraId="425F266A" w14:textId="77777777" w:rsidTr="00CB789B">
        <w:tc>
          <w:tcPr>
            <w:tcW w:w="2695" w:type="dxa"/>
            <w:vMerge w:val="restart"/>
          </w:tcPr>
          <w:p w14:paraId="514EC953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  <w:r w:rsidRPr="00CB789B">
              <w:rPr>
                <w:w w:val="99"/>
                <w:sz w:val="24"/>
                <w:szCs w:val="24"/>
              </w:rPr>
              <w:t>Additional Relevant Courses</w:t>
            </w:r>
          </w:p>
        </w:tc>
        <w:tc>
          <w:tcPr>
            <w:tcW w:w="4410" w:type="dxa"/>
          </w:tcPr>
          <w:p w14:paraId="432DD022" w14:textId="77777777" w:rsid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  <w:p w14:paraId="568E60AC" w14:textId="4DDA1A3F" w:rsidR="002D3B73" w:rsidRPr="00CB789B" w:rsidRDefault="002D3B73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1F996D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6A4DB67F" w14:textId="77777777" w:rsidR="00CB789B" w:rsidRPr="00CB789B" w:rsidRDefault="00CB789B" w:rsidP="00CB789B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89B" w:rsidRPr="00CB789B" w14:paraId="1E257A54" w14:textId="77777777" w:rsidTr="00CB789B">
        <w:tc>
          <w:tcPr>
            <w:tcW w:w="2695" w:type="dxa"/>
            <w:vMerge/>
          </w:tcPr>
          <w:p w14:paraId="57518926" w14:textId="77777777" w:rsidR="00CB789B" w:rsidRPr="00CB789B" w:rsidRDefault="00CB789B" w:rsidP="00CB789B">
            <w:pPr>
              <w:rPr>
                <w:rFonts w:eastAsia="Trebuchet MS"/>
                <w:bCs/>
                <w:w w:val="99"/>
              </w:rPr>
            </w:pPr>
          </w:p>
        </w:tc>
        <w:tc>
          <w:tcPr>
            <w:tcW w:w="4410" w:type="dxa"/>
          </w:tcPr>
          <w:p w14:paraId="5B162E98" w14:textId="77777777" w:rsidR="00CB789B" w:rsidRDefault="00CB789B" w:rsidP="00CB789B">
            <w:pPr>
              <w:rPr>
                <w:rFonts w:eastAsia="Trebuchet MS"/>
                <w:bCs/>
                <w:w w:val="99"/>
              </w:rPr>
            </w:pPr>
          </w:p>
          <w:p w14:paraId="6E074C12" w14:textId="4F967BBF" w:rsidR="002D3B73" w:rsidRPr="00CB789B" w:rsidRDefault="002D3B73" w:rsidP="00CB789B">
            <w:pPr>
              <w:rPr>
                <w:rFonts w:eastAsia="Trebuchet MS"/>
                <w:bCs/>
                <w:w w:val="99"/>
              </w:rPr>
            </w:pPr>
          </w:p>
        </w:tc>
        <w:tc>
          <w:tcPr>
            <w:tcW w:w="1350" w:type="dxa"/>
          </w:tcPr>
          <w:p w14:paraId="28FE4381" w14:textId="77777777" w:rsidR="00CB789B" w:rsidRPr="00CB789B" w:rsidRDefault="00CB789B" w:rsidP="00CB789B">
            <w:pPr>
              <w:rPr>
                <w:rFonts w:eastAsia="Trebuchet MS"/>
                <w:bCs/>
                <w:w w:val="99"/>
              </w:rPr>
            </w:pPr>
          </w:p>
        </w:tc>
        <w:tc>
          <w:tcPr>
            <w:tcW w:w="990" w:type="dxa"/>
          </w:tcPr>
          <w:p w14:paraId="3D70742B" w14:textId="77777777" w:rsidR="00CB789B" w:rsidRPr="00CB789B" w:rsidRDefault="00CB789B" w:rsidP="00CB789B">
            <w:pPr>
              <w:rPr>
                <w:rFonts w:eastAsia="Trebuchet MS"/>
                <w:bCs/>
                <w:w w:val="99"/>
              </w:rPr>
            </w:pPr>
          </w:p>
        </w:tc>
      </w:tr>
      <w:tr w:rsidR="00CB789B" w:rsidRPr="00CB789B" w14:paraId="7DFEB2AD" w14:textId="77777777" w:rsidTr="00CB789B">
        <w:tc>
          <w:tcPr>
            <w:tcW w:w="2695" w:type="dxa"/>
            <w:vMerge/>
          </w:tcPr>
          <w:p w14:paraId="1ED2A0CA" w14:textId="77777777" w:rsidR="00CB789B" w:rsidRPr="00CB789B" w:rsidRDefault="00CB789B" w:rsidP="00CB789B">
            <w:pPr>
              <w:rPr>
                <w:rFonts w:eastAsia="Trebuchet MS"/>
                <w:bCs/>
                <w:w w:val="99"/>
              </w:rPr>
            </w:pPr>
          </w:p>
        </w:tc>
        <w:tc>
          <w:tcPr>
            <w:tcW w:w="4410" w:type="dxa"/>
          </w:tcPr>
          <w:p w14:paraId="78941D1E" w14:textId="77777777" w:rsidR="00CB789B" w:rsidRDefault="00CB789B" w:rsidP="00CB789B">
            <w:pPr>
              <w:rPr>
                <w:rFonts w:eastAsia="Trebuchet MS"/>
                <w:bCs/>
                <w:w w:val="99"/>
              </w:rPr>
            </w:pPr>
          </w:p>
          <w:p w14:paraId="116F28AC" w14:textId="7D065FBF" w:rsidR="002D3B73" w:rsidRPr="00CB789B" w:rsidRDefault="002D3B73" w:rsidP="00CB789B">
            <w:pPr>
              <w:rPr>
                <w:rFonts w:eastAsia="Trebuchet MS"/>
                <w:bCs/>
                <w:w w:val="99"/>
              </w:rPr>
            </w:pPr>
          </w:p>
        </w:tc>
        <w:tc>
          <w:tcPr>
            <w:tcW w:w="1350" w:type="dxa"/>
          </w:tcPr>
          <w:p w14:paraId="7078064E" w14:textId="77777777" w:rsidR="00CB789B" w:rsidRPr="00CB789B" w:rsidRDefault="00CB789B" w:rsidP="00CB789B">
            <w:pPr>
              <w:rPr>
                <w:rFonts w:eastAsia="Trebuchet MS"/>
                <w:bCs/>
                <w:w w:val="99"/>
              </w:rPr>
            </w:pPr>
          </w:p>
        </w:tc>
        <w:tc>
          <w:tcPr>
            <w:tcW w:w="990" w:type="dxa"/>
          </w:tcPr>
          <w:p w14:paraId="4796C48A" w14:textId="77777777" w:rsidR="00CB789B" w:rsidRPr="00CB789B" w:rsidRDefault="00CB789B" w:rsidP="00CB789B">
            <w:pPr>
              <w:rPr>
                <w:rFonts w:eastAsia="Trebuchet MS"/>
                <w:bCs/>
                <w:w w:val="99"/>
              </w:rPr>
            </w:pPr>
          </w:p>
        </w:tc>
      </w:tr>
    </w:tbl>
    <w:p w14:paraId="0548AE17" w14:textId="77777777" w:rsidR="00CB789B" w:rsidRPr="00CB789B" w:rsidRDefault="00CB789B" w:rsidP="00CB789B">
      <w:pPr>
        <w:rPr>
          <w:rFonts w:eastAsia="Trebuchet MS"/>
          <w:w w:val="99"/>
        </w:rPr>
      </w:pPr>
    </w:p>
    <w:p w14:paraId="7932235E" w14:textId="066A61B7" w:rsidR="002D3B73" w:rsidRDefault="002D3B73">
      <w:pPr>
        <w:rPr>
          <w:rFonts w:eastAsia="Trebuchet MS"/>
          <w:w w:val="99"/>
        </w:rPr>
      </w:pPr>
    </w:p>
    <w:p w14:paraId="27C103E4" w14:textId="616FE1A4" w:rsidR="002D3B73" w:rsidRDefault="002D3B73" w:rsidP="007C5F70">
      <w:pPr>
        <w:adjustRightInd w:val="0"/>
        <w:snapToGrid w:val="0"/>
        <w:ind w:left="720"/>
        <w:jc w:val="center"/>
        <w:rPr>
          <w:rFonts w:cstheme="minorHAnsi"/>
          <w:b/>
          <w:spacing w:val="-1"/>
          <w:sz w:val="24"/>
          <w:szCs w:val="24"/>
        </w:rPr>
      </w:pPr>
      <w:r w:rsidRPr="002F75EC">
        <w:rPr>
          <w:rFonts w:cstheme="minorHAnsi"/>
          <w:b/>
          <w:sz w:val="24"/>
          <w:szCs w:val="24"/>
        </w:rPr>
        <w:lastRenderedPageBreak/>
        <w:t>Dual M.A./M.L.S. in African Studies and Library Science</w:t>
      </w:r>
      <w:r>
        <w:rPr>
          <w:rFonts w:cstheme="minorHAnsi"/>
          <w:b/>
          <w:sz w:val="24"/>
          <w:szCs w:val="24"/>
        </w:rPr>
        <w:t xml:space="preserve"> </w:t>
      </w:r>
      <w:r w:rsidRPr="002D3B73">
        <w:rPr>
          <w:rFonts w:cstheme="minorHAnsi"/>
          <w:b/>
          <w:spacing w:val="-1"/>
          <w:sz w:val="24"/>
          <w:szCs w:val="24"/>
        </w:rPr>
        <w:t>Checklist</w:t>
      </w:r>
    </w:p>
    <w:p w14:paraId="1C304698" w14:textId="57E22C45" w:rsidR="00F54B24" w:rsidRDefault="00F54B24" w:rsidP="007C5F70">
      <w:pPr>
        <w:adjustRightInd w:val="0"/>
        <w:snapToGrid w:val="0"/>
        <w:ind w:left="720"/>
        <w:jc w:val="center"/>
        <w:rPr>
          <w:rFonts w:cstheme="minorHAnsi"/>
          <w:b/>
          <w:spacing w:val="-1"/>
          <w:sz w:val="24"/>
          <w:szCs w:val="24"/>
        </w:rPr>
      </w:pPr>
      <w:r>
        <w:rPr>
          <w:rFonts w:cstheme="minorHAnsi"/>
          <w:b/>
          <w:spacing w:val="-1"/>
          <w:sz w:val="24"/>
          <w:szCs w:val="24"/>
        </w:rPr>
        <w:t>56 credit hours</w:t>
      </w:r>
      <w:r w:rsidR="00337B38">
        <w:rPr>
          <w:rFonts w:cstheme="minorHAnsi"/>
          <w:b/>
          <w:spacing w:val="-1"/>
          <w:sz w:val="24"/>
          <w:szCs w:val="24"/>
        </w:rPr>
        <w:t xml:space="preserve"> </w:t>
      </w:r>
      <w:r w:rsidR="009A5AC0">
        <w:rPr>
          <w:rFonts w:cstheme="minorHAnsi"/>
          <w:b/>
          <w:spacing w:val="-1"/>
          <w:sz w:val="24"/>
          <w:szCs w:val="24"/>
        </w:rPr>
        <w:t>(</w:t>
      </w:r>
      <w:r w:rsidR="00337B38">
        <w:rPr>
          <w:rFonts w:cstheme="minorHAnsi"/>
          <w:b/>
          <w:spacing w:val="-1"/>
          <w:sz w:val="24"/>
          <w:szCs w:val="24"/>
        </w:rPr>
        <w:t>26 hours</w:t>
      </w:r>
      <w:r w:rsidR="009A5AC0">
        <w:rPr>
          <w:rFonts w:cstheme="minorHAnsi"/>
          <w:b/>
          <w:spacing w:val="-1"/>
          <w:sz w:val="24"/>
          <w:szCs w:val="24"/>
        </w:rPr>
        <w:t xml:space="preserve"> of ASP and 30 hours of MLS)</w:t>
      </w:r>
    </w:p>
    <w:p w14:paraId="2DB73054" w14:textId="77777777" w:rsidR="0097234C" w:rsidRPr="0097234C" w:rsidRDefault="0097234C" w:rsidP="0097234C">
      <w:pPr>
        <w:rPr>
          <w:b/>
          <w:bCs/>
        </w:rPr>
      </w:pPr>
      <w:r w:rsidRPr="0097234C">
        <w:rPr>
          <w:b/>
          <w:bCs/>
        </w:rPr>
        <w:t>Information and Library Science Course Requirements</w:t>
      </w:r>
    </w:p>
    <w:p w14:paraId="67C5D843" w14:textId="77777777" w:rsidR="0097234C" w:rsidRPr="0097234C" w:rsidRDefault="0097234C" w:rsidP="0097234C">
      <w:r w:rsidRPr="0097234C">
        <w:t>Thirty credit hours of coursework consisting of:</w:t>
      </w:r>
    </w:p>
    <w:p w14:paraId="2C0662B3" w14:textId="67FA462C" w:rsidR="0097234C" w:rsidRPr="0097234C" w:rsidRDefault="0097234C" w:rsidP="0097234C">
      <w:pPr>
        <w:ind w:left="720"/>
      </w:pPr>
      <w:r w:rsidRPr="0097234C">
        <w:t xml:space="preserve">18 credits of M.L.S. foundation courses, with Z552 Academic Library Management to fulfill the management and leadership skills requirement; must also complete the digital literacy </w:t>
      </w:r>
      <w:proofErr w:type="gramStart"/>
      <w:r w:rsidRPr="0097234C">
        <w:t>requirement;</w:t>
      </w:r>
      <w:proofErr w:type="gramEnd"/>
    </w:p>
    <w:p w14:paraId="0C053723" w14:textId="77777777" w:rsidR="0097234C" w:rsidRPr="0097234C" w:rsidRDefault="0097234C" w:rsidP="0097234C">
      <w:pPr>
        <w:ind w:left="720"/>
      </w:pPr>
      <w:r w:rsidRPr="0097234C">
        <w:t>3 credits of either Z521 Information in the Humanities or Z522 Social Science Information; and</w:t>
      </w:r>
    </w:p>
    <w:p w14:paraId="651D08C1" w14:textId="40C88745" w:rsidR="002D3B73" w:rsidRPr="00CB789B" w:rsidRDefault="0097234C" w:rsidP="0097234C">
      <w:pPr>
        <w:ind w:left="720"/>
      </w:pPr>
      <w:r w:rsidRPr="0097234C">
        <w:t>9 credits of elective courses chosen from information and library science courses. An internship related to African Studies is strongly advised.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875"/>
        <w:gridCol w:w="4410"/>
        <w:gridCol w:w="1170"/>
        <w:gridCol w:w="990"/>
      </w:tblGrid>
      <w:tr w:rsidR="002D3B73" w:rsidRPr="00CB789B" w14:paraId="7AC87BF5" w14:textId="77777777" w:rsidTr="009A5AC0">
        <w:tc>
          <w:tcPr>
            <w:tcW w:w="2875" w:type="dxa"/>
          </w:tcPr>
          <w:p w14:paraId="25E5B4EC" w14:textId="1D4CB7A8" w:rsidR="002D3B73" w:rsidRPr="00CB789B" w:rsidRDefault="009A5AC0" w:rsidP="00901BA2">
            <w:pPr>
              <w:jc w:val="center"/>
              <w:rPr>
                <w:rFonts w:eastAsia="Trebuchet MS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rebuchet MS"/>
                <w:b/>
                <w:bCs/>
                <w:w w:val="99"/>
                <w:sz w:val="24"/>
                <w:szCs w:val="24"/>
              </w:rPr>
              <w:t xml:space="preserve">ASP </w:t>
            </w:r>
            <w:r w:rsidR="002D3B73" w:rsidRPr="00CB789B">
              <w:rPr>
                <w:rFonts w:eastAsia="Trebuchet MS"/>
                <w:b/>
                <w:bCs/>
                <w:w w:val="99"/>
                <w:sz w:val="24"/>
                <w:szCs w:val="24"/>
              </w:rPr>
              <w:t>Course Requirements</w:t>
            </w:r>
          </w:p>
        </w:tc>
        <w:tc>
          <w:tcPr>
            <w:tcW w:w="4410" w:type="dxa"/>
          </w:tcPr>
          <w:p w14:paraId="785A8F48" w14:textId="77777777" w:rsidR="002D3B73" w:rsidRPr="00CB789B" w:rsidRDefault="002D3B73" w:rsidP="00901BA2">
            <w:pPr>
              <w:jc w:val="center"/>
              <w:rPr>
                <w:rFonts w:eastAsia="Trebuchet MS"/>
                <w:b/>
                <w:bCs/>
                <w:w w:val="99"/>
                <w:sz w:val="24"/>
                <w:szCs w:val="24"/>
              </w:rPr>
            </w:pPr>
            <w:r w:rsidRPr="00CB789B">
              <w:rPr>
                <w:rFonts w:eastAsia="Trebuchet MS"/>
                <w:b/>
                <w:bCs/>
                <w:w w:val="99"/>
                <w:sz w:val="24"/>
                <w:szCs w:val="24"/>
              </w:rPr>
              <w:t>Course</w:t>
            </w:r>
          </w:p>
        </w:tc>
        <w:tc>
          <w:tcPr>
            <w:tcW w:w="1170" w:type="dxa"/>
          </w:tcPr>
          <w:p w14:paraId="4537BD49" w14:textId="77777777" w:rsidR="002D3B73" w:rsidRPr="00CB789B" w:rsidRDefault="002D3B73" w:rsidP="00901BA2">
            <w:pPr>
              <w:jc w:val="center"/>
              <w:rPr>
                <w:rFonts w:eastAsia="Trebuchet MS"/>
                <w:b/>
                <w:bCs/>
                <w:w w:val="99"/>
                <w:sz w:val="24"/>
                <w:szCs w:val="24"/>
              </w:rPr>
            </w:pPr>
            <w:r w:rsidRPr="00CB789B">
              <w:rPr>
                <w:rFonts w:eastAsia="Trebuchet MS"/>
                <w:b/>
                <w:bCs/>
                <w:w w:val="99"/>
                <w:sz w:val="24"/>
                <w:szCs w:val="24"/>
              </w:rPr>
              <w:t>Semester</w:t>
            </w:r>
          </w:p>
        </w:tc>
        <w:tc>
          <w:tcPr>
            <w:tcW w:w="990" w:type="dxa"/>
          </w:tcPr>
          <w:p w14:paraId="06656460" w14:textId="77777777" w:rsidR="002D3B73" w:rsidRPr="00CB789B" w:rsidRDefault="002D3B73" w:rsidP="00901BA2">
            <w:pPr>
              <w:jc w:val="center"/>
              <w:rPr>
                <w:rFonts w:eastAsia="Trebuchet MS"/>
                <w:b/>
                <w:bCs/>
                <w:w w:val="99"/>
                <w:sz w:val="24"/>
                <w:szCs w:val="24"/>
              </w:rPr>
            </w:pPr>
            <w:r w:rsidRPr="00CB789B">
              <w:rPr>
                <w:rFonts w:eastAsia="Trebuchet MS"/>
                <w:b/>
                <w:bCs/>
                <w:w w:val="99"/>
                <w:sz w:val="24"/>
                <w:szCs w:val="24"/>
              </w:rPr>
              <w:t>Grade</w:t>
            </w:r>
          </w:p>
        </w:tc>
      </w:tr>
      <w:tr w:rsidR="00564602" w:rsidRPr="00CB789B" w14:paraId="419EA76F" w14:textId="77777777" w:rsidTr="009A5AC0">
        <w:tc>
          <w:tcPr>
            <w:tcW w:w="2875" w:type="dxa"/>
            <w:vMerge w:val="restart"/>
          </w:tcPr>
          <w:p w14:paraId="784851F9" w14:textId="5C74EE9D" w:rsidR="00564602" w:rsidRPr="00CB789B" w:rsidRDefault="00564602" w:rsidP="00901BA2">
            <w:pPr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African Studies Core Requirements</w:t>
            </w:r>
          </w:p>
        </w:tc>
        <w:tc>
          <w:tcPr>
            <w:tcW w:w="4410" w:type="dxa"/>
          </w:tcPr>
          <w:p w14:paraId="097DB3EC" w14:textId="0323A4F7" w:rsidR="00564602" w:rsidRPr="00CB789B" w:rsidRDefault="00564602" w:rsidP="00901BA2">
            <w:pPr>
              <w:rPr>
                <w:bCs/>
                <w:w w:val="99"/>
                <w:sz w:val="24"/>
                <w:szCs w:val="24"/>
              </w:rPr>
            </w:pPr>
            <w:r w:rsidRPr="00CB789B">
              <w:rPr>
                <w:w w:val="99"/>
                <w:sz w:val="24"/>
                <w:szCs w:val="24"/>
              </w:rPr>
              <w:t>AFRI A650</w:t>
            </w:r>
            <w:r w:rsidR="00555051">
              <w:rPr>
                <w:w w:val="99"/>
                <w:sz w:val="24"/>
                <w:szCs w:val="24"/>
              </w:rPr>
              <w:t xml:space="preserve"> </w:t>
            </w:r>
            <w:r w:rsidRPr="00CB789B">
              <w:rPr>
                <w:w w:val="99"/>
                <w:sz w:val="24"/>
                <w:szCs w:val="24"/>
              </w:rPr>
              <w:t>Interdisciplinary Research Methods (3 cr.)</w:t>
            </w:r>
          </w:p>
        </w:tc>
        <w:tc>
          <w:tcPr>
            <w:tcW w:w="1170" w:type="dxa"/>
          </w:tcPr>
          <w:p w14:paraId="366C1EF4" w14:textId="77777777" w:rsidR="00564602" w:rsidRPr="00CB789B" w:rsidRDefault="00564602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6CEC55A6" w14:textId="77777777" w:rsidR="00564602" w:rsidRPr="00CB789B" w:rsidRDefault="00564602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564602" w:rsidRPr="00CB789B" w14:paraId="33F74A11" w14:textId="77777777" w:rsidTr="009A5AC0">
        <w:tc>
          <w:tcPr>
            <w:tcW w:w="2875" w:type="dxa"/>
            <w:vMerge/>
          </w:tcPr>
          <w:p w14:paraId="7E8A16FA" w14:textId="4281A61C" w:rsidR="00564602" w:rsidRPr="00CB789B" w:rsidRDefault="00564602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2A063DE" w14:textId="097C509B" w:rsidR="00564602" w:rsidRPr="00CB789B" w:rsidRDefault="00564602" w:rsidP="00901BA2">
            <w:pPr>
              <w:rPr>
                <w:bCs/>
                <w:w w:val="99"/>
                <w:sz w:val="24"/>
                <w:szCs w:val="24"/>
              </w:rPr>
            </w:pPr>
            <w:r w:rsidRPr="00CB789B">
              <w:rPr>
                <w:w w:val="99"/>
                <w:sz w:val="24"/>
                <w:szCs w:val="24"/>
              </w:rPr>
              <w:t>AFRI A731</w:t>
            </w:r>
            <w:r w:rsidR="00555051">
              <w:rPr>
                <w:w w:val="99"/>
                <w:sz w:val="24"/>
                <w:szCs w:val="24"/>
              </w:rPr>
              <w:t xml:space="preserve"> </w:t>
            </w:r>
            <w:r w:rsidRPr="00CB789B">
              <w:rPr>
                <w:w w:val="99"/>
                <w:sz w:val="24"/>
                <w:szCs w:val="24"/>
              </w:rPr>
              <w:t>African Studies Interdisciplinary Graduate Seminar (up to 6 cr.)</w:t>
            </w:r>
          </w:p>
        </w:tc>
        <w:tc>
          <w:tcPr>
            <w:tcW w:w="1170" w:type="dxa"/>
          </w:tcPr>
          <w:p w14:paraId="2E23F69E" w14:textId="77777777" w:rsidR="00564602" w:rsidRPr="00CB789B" w:rsidRDefault="00564602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34B8E35E" w14:textId="77777777" w:rsidR="00564602" w:rsidRPr="00CB789B" w:rsidRDefault="00564602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564602" w:rsidRPr="00CB789B" w14:paraId="3BCD3757" w14:textId="77777777" w:rsidTr="009A5AC0">
        <w:tc>
          <w:tcPr>
            <w:tcW w:w="2875" w:type="dxa"/>
            <w:vMerge/>
          </w:tcPr>
          <w:p w14:paraId="30E13B81" w14:textId="110699D1" w:rsidR="00564602" w:rsidRPr="00CB789B" w:rsidRDefault="00564602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BB488B9" w14:textId="012CF89F" w:rsidR="00564602" w:rsidRPr="00CB789B" w:rsidRDefault="00564602" w:rsidP="00901BA2">
            <w:pPr>
              <w:rPr>
                <w:bCs/>
                <w:w w:val="99"/>
                <w:sz w:val="24"/>
                <w:szCs w:val="24"/>
              </w:rPr>
            </w:pPr>
            <w:r w:rsidRPr="00CB789B">
              <w:rPr>
                <w:w w:val="99"/>
                <w:sz w:val="24"/>
                <w:szCs w:val="24"/>
              </w:rPr>
              <w:t>AFRI A651</w:t>
            </w:r>
            <w:r w:rsidR="00555051">
              <w:rPr>
                <w:w w:val="99"/>
                <w:sz w:val="24"/>
                <w:szCs w:val="24"/>
              </w:rPr>
              <w:t xml:space="preserve"> </w:t>
            </w:r>
            <w:r w:rsidRPr="00CB789B">
              <w:rPr>
                <w:w w:val="99"/>
                <w:sz w:val="24"/>
                <w:szCs w:val="24"/>
              </w:rPr>
              <w:t>Independent Research / Directed Readings (up to 6 cr.)</w:t>
            </w:r>
          </w:p>
        </w:tc>
        <w:tc>
          <w:tcPr>
            <w:tcW w:w="1170" w:type="dxa"/>
          </w:tcPr>
          <w:p w14:paraId="67EDF846" w14:textId="77777777" w:rsidR="00564602" w:rsidRPr="00CB789B" w:rsidRDefault="00564602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2F5A71D1" w14:textId="77777777" w:rsidR="00564602" w:rsidRPr="00CB789B" w:rsidRDefault="00564602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2D3B73" w:rsidRPr="00CB789B" w14:paraId="4C469073" w14:textId="77777777" w:rsidTr="009A5AC0">
        <w:trPr>
          <w:trHeight w:val="293"/>
        </w:trPr>
        <w:tc>
          <w:tcPr>
            <w:tcW w:w="2875" w:type="dxa"/>
            <w:vMerge w:val="restart"/>
          </w:tcPr>
          <w:p w14:paraId="4AD0EB55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  <w:r w:rsidRPr="00CB789B">
              <w:rPr>
                <w:w w:val="99"/>
                <w:sz w:val="24"/>
                <w:szCs w:val="24"/>
              </w:rPr>
              <w:t>Elective Courses (must be cross listed with ASP)</w:t>
            </w:r>
          </w:p>
        </w:tc>
        <w:tc>
          <w:tcPr>
            <w:tcW w:w="4410" w:type="dxa"/>
          </w:tcPr>
          <w:p w14:paraId="4BE0F6D7" w14:textId="77777777" w:rsidR="002D3B73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106A8394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4686B3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AA7B3C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2D3B73" w:rsidRPr="00CB789B" w14:paraId="3E67F266" w14:textId="77777777" w:rsidTr="009A5AC0">
        <w:trPr>
          <w:trHeight w:val="293"/>
        </w:trPr>
        <w:tc>
          <w:tcPr>
            <w:tcW w:w="2875" w:type="dxa"/>
            <w:vMerge/>
          </w:tcPr>
          <w:p w14:paraId="4A207BF2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B3FC988" w14:textId="77777777" w:rsidR="002D3B73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39233F59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842041D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37A48AA7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2D3B73" w:rsidRPr="00CB789B" w14:paraId="3B67EFA0" w14:textId="77777777" w:rsidTr="009A5AC0">
        <w:trPr>
          <w:trHeight w:val="334"/>
        </w:trPr>
        <w:tc>
          <w:tcPr>
            <w:tcW w:w="2875" w:type="dxa"/>
            <w:vMerge/>
          </w:tcPr>
          <w:p w14:paraId="34CB02B4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B339073" w14:textId="77777777" w:rsidR="002D3B73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34397C8C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C6BC893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FA6E57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2D3B73" w:rsidRPr="00CB789B" w14:paraId="42425501" w14:textId="77777777" w:rsidTr="009A5AC0">
        <w:trPr>
          <w:trHeight w:val="293"/>
        </w:trPr>
        <w:tc>
          <w:tcPr>
            <w:tcW w:w="2875" w:type="dxa"/>
            <w:vMerge/>
          </w:tcPr>
          <w:p w14:paraId="1D6095E2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D62C0E4" w14:textId="77777777" w:rsidR="002D3B73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708EB0BC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D1F0832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1A8A2F39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2D3B73" w:rsidRPr="00CB789B" w14:paraId="2CD06DB7" w14:textId="77777777" w:rsidTr="009A5AC0">
        <w:trPr>
          <w:trHeight w:val="293"/>
        </w:trPr>
        <w:tc>
          <w:tcPr>
            <w:tcW w:w="2875" w:type="dxa"/>
            <w:vMerge/>
          </w:tcPr>
          <w:p w14:paraId="05C3E328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6EE1633" w14:textId="77777777" w:rsidR="002D3B73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36D683DC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E8D66E3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71B0F5BE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2D3B73" w:rsidRPr="00CB789B" w14:paraId="5D16BE1D" w14:textId="77777777" w:rsidTr="009A5AC0">
        <w:trPr>
          <w:trHeight w:val="293"/>
        </w:trPr>
        <w:tc>
          <w:tcPr>
            <w:tcW w:w="2875" w:type="dxa"/>
            <w:vMerge/>
          </w:tcPr>
          <w:p w14:paraId="530DCA57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31842AC" w14:textId="77777777" w:rsidR="002D3B73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64C29CDE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08EF6E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D60F54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2D3B73" w:rsidRPr="00CB789B" w14:paraId="2556D25A" w14:textId="77777777" w:rsidTr="009A5AC0">
        <w:trPr>
          <w:trHeight w:val="406"/>
        </w:trPr>
        <w:tc>
          <w:tcPr>
            <w:tcW w:w="2875" w:type="dxa"/>
            <w:vMerge w:val="restart"/>
          </w:tcPr>
          <w:p w14:paraId="140B3217" w14:textId="77777777" w:rsidR="002D3B73" w:rsidRPr="00CB789B" w:rsidRDefault="002D3B73" w:rsidP="00901BA2">
            <w:pPr>
              <w:rPr>
                <w:w w:val="99"/>
                <w:sz w:val="24"/>
                <w:szCs w:val="24"/>
              </w:rPr>
            </w:pPr>
            <w:r w:rsidRPr="00CB789B">
              <w:rPr>
                <w:w w:val="99"/>
                <w:sz w:val="24"/>
                <w:szCs w:val="24"/>
              </w:rPr>
              <w:t>Language courses (4 semesters, credits accrued for language study are not counted toward the total credits required for the degree)</w:t>
            </w:r>
          </w:p>
        </w:tc>
        <w:tc>
          <w:tcPr>
            <w:tcW w:w="4410" w:type="dxa"/>
          </w:tcPr>
          <w:p w14:paraId="0C8D6723" w14:textId="77777777" w:rsidR="002D3B73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27BA67D5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52E201C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92A1D2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2D3B73" w:rsidRPr="00CB789B" w14:paraId="5C7FC300" w14:textId="77777777" w:rsidTr="009A5AC0">
        <w:trPr>
          <w:trHeight w:val="406"/>
        </w:trPr>
        <w:tc>
          <w:tcPr>
            <w:tcW w:w="2875" w:type="dxa"/>
            <w:vMerge/>
          </w:tcPr>
          <w:p w14:paraId="0ED0911A" w14:textId="77777777" w:rsidR="002D3B73" w:rsidRPr="00CB789B" w:rsidRDefault="002D3B73" w:rsidP="00901BA2">
            <w:pPr>
              <w:rPr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25B5414" w14:textId="77777777" w:rsidR="002D3B73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34B587F7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2DDC95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01740F68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2D3B73" w:rsidRPr="00CB789B" w14:paraId="1EF8500D" w14:textId="77777777" w:rsidTr="009A5AC0">
        <w:trPr>
          <w:trHeight w:val="406"/>
        </w:trPr>
        <w:tc>
          <w:tcPr>
            <w:tcW w:w="2875" w:type="dxa"/>
            <w:vMerge/>
          </w:tcPr>
          <w:p w14:paraId="2C68B603" w14:textId="77777777" w:rsidR="002D3B73" w:rsidRPr="00CB789B" w:rsidRDefault="002D3B73" w:rsidP="00901BA2">
            <w:pPr>
              <w:rPr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81B5C51" w14:textId="77777777" w:rsidR="002D3B73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5CB1775A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F3C8F10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71492AB5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2D3B73" w:rsidRPr="00CB789B" w14:paraId="27DBAE26" w14:textId="77777777" w:rsidTr="009A5AC0">
        <w:trPr>
          <w:trHeight w:val="406"/>
        </w:trPr>
        <w:tc>
          <w:tcPr>
            <w:tcW w:w="2875" w:type="dxa"/>
            <w:vMerge/>
          </w:tcPr>
          <w:p w14:paraId="3723C496" w14:textId="77777777" w:rsidR="002D3B73" w:rsidRPr="00CB789B" w:rsidRDefault="002D3B73" w:rsidP="00901BA2">
            <w:pPr>
              <w:rPr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2397B5E" w14:textId="77777777" w:rsidR="002D3B73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223EACED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97CC99A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234EFA0E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2D3B73" w:rsidRPr="00CB789B" w14:paraId="22C6A470" w14:textId="77777777" w:rsidTr="009A5AC0">
        <w:trPr>
          <w:trHeight w:val="406"/>
        </w:trPr>
        <w:tc>
          <w:tcPr>
            <w:tcW w:w="2875" w:type="dxa"/>
            <w:vMerge/>
          </w:tcPr>
          <w:p w14:paraId="31B4B116" w14:textId="77777777" w:rsidR="002D3B73" w:rsidRPr="00CB789B" w:rsidRDefault="002D3B73" w:rsidP="00901BA2">
            <w:pPr>
              <w:rPr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BFA6531" w14:textId="77777777" w:rsidR="002D3B73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5008FE96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41BAF04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3515DCDC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2D3B73" w:rsidRPr="00CB789B" w14:paraId="04562BF5" w14:textId="77777777" w:rsidTr="009A5AC0">
        <w:trPr>
          <w:trHeight w:val="406"/>
        </w:trPr>
        <w:tc>
          <w:tcPr>
            <w:tcW w:w="2875" w:type="dxa"/>
            <w:vMerge/>
          </w:tcPr>
          <w:p w14:paraId="399F1F39" w14:textId="77777777" w:rsidR="002D3B73" w:rsidRPr="00CB789B" w:rsidRDefault="002D3B73" w:rsidP="00901BA2">
            <w:pPr>
              <w:rPr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87DB2F0" w14:textId="77777777" w:rsidR="002D3B73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794663DF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C72552E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3A803A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2D3B73" w:rsidRPr="00CB789B" w14:paraId="53C27769" w14:textId="77777777" w:rsidTr="009A5AC0">
        <w:tc>
          <w:tcPr>
            <w:tcW w:w="2875" w:type="dxa"/>
            <w:vMerge w:val="restart"/>
          </w:tcPr>
          <w:p w14:paraId="78E10548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  <w:r w:rsidRPr="00CB789B">
              <w:rPr>
                <w:w w:val="99"/>
                <w:sz w:val="24"/>
                <w:szCs w:val="24"/>
              </w:rPr>
              <w:t>Additional Relevant Courses</w:t>
            </w:r>
          </w:p>
        </w:tc>
        <w:tc>
          <w:tcPr>
            <w:tcW w:w="4410" w:type="dxa"/>
          </w:tcPr>
          <w:p w14:paraId="3CE2A3B9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DAFB776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391E201B" w14:textId="77777777" w:rsidR="002D3B73" w:rsidRPr="00CB789B" w:rsidRDefault="002D3B73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2D3B73" w:rsidRPr="00CB789B" w14:paraId="4443380E" w14:textId="77777777" w:rsidTr="009A5AC0">
        <w:tc>
          <w:tcPr>
            <w:tcW w:w="2875" w:type="dxa"/>
            <w:vMerge/>
          </w:tcPr>
          <w:p w14:paraId="666BDB8C" w14:textId="77777777" w:rsidR="002D3B73" w:rsidRPr="00CB789B" w:rsidRDefault="002D3B73" w:rsidP="00901BA2">
            <w:pPr>
              <w:rPr>
                <w:rFonts w:eastAsia="Trebuchet MS"/>
                <w:bCs/>
                <w:w w:val="99"/>
              </w:rPr>
            </w:pPr>
          </w:p>
        </w:tc>
        <w:tc>
          <w:tcPr>
            <w:tcW w:w="4410" w:type="dxa"/>
          </w:tcPr>
          <w:p w14:paraId="6E920150" w14:textId="77777777" w:rsidR="002D3B73" w:rsidRPr="00CB789B" w:rsidRDefault="002D3B73" w:rsidP="00901BA2">
            <w:pPr>
              <w:rPr>
                <w:rFonts w:eastAsia="Trebuchet MS"/>
                <w:bCs/>
                <w:w w:val="99"/>
              </w:rPr>
            </w:pPr>
          </w:p>
        </w:tc>
        <w:tc>
          <w:tcPr>
            <w:tcW w:w="1170" w:type="dxa"/>
          </w:tcPr>
          <w:p w14:paraId="72495D1C" w14:textId="77777777" w:rsidR="002D3B73" w:rsidRPr="00CB789B" w:rsidRDefault="002D3B73" w:rsidP="00901BA2">
            <w:pPr>
              <w:rPr>
                <w:rFonts w:eastAsia="Trebuchet MS"/>
                <w:bCs/>
                <w:w w:val="99"/>
              </w:rPr>
            </w:pPr>
          </w:p>
        </w:tc>
        <w:tc>
          <w:tcPr>
            <w:tcW w:w="990" w:type="dxa"/>
          </w:tcPr>
          <w:p w14:paraId="0385EF8A" w14:textId="77777777" w:rsidR="002D3B73" w:rsidRPr="00CB789B" w:rsidRDefault="002D3B73" w:rsidP="00901BA2">
            <w:pPr>
              <w:rPr>
                <w:rFonts w:eastAsia="Trebuchet MS"/>
                <w:bCs/>
                <w:w w:val="99"/>
              </w:rPr>
            </w:pPr>
          </w:p>
        </w:tc>
      </w:tr>
    </w:tbl>
    <w:p w14:paraId="64623CBD" w14:textId="3A3351CB" w:rsidR="00D728CE" w:rsidRDefault="00D728CE" w:rsidP="00CB789B">
      <w:pPr>
        <w:rPr>
          <w:rFonts w:eastAsia="Trebuchet MS"/>
          <w:w w:val="99"/>
        </w:rPr>
      </w:pPr>
    </w:p>
    <w:sectPr w:rsidR="00D728CE" w:rsidSect="00964602">
      <w:headerReference w:type="first" r:id="rId8"/>
      <w:type w:val="continuous"/>
      <w:pgSz w:w="12240" w:h="15840"/>
      <w:pgMar w:top="1440" w:right="1440" w:bottom="1440" w:left="1440" w:header="720" w:footer="720" w:gutter="0"/>
      <w:cols w:space="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CDB4" w14:textId="77777777" w:rsidR="000925FE" w:rsidRDefault="000925FE" w:rsidP="004A243D">
      <w:r>
        <w:separator/>
      </w:r>
    </w:p>
  </w:endnote>
  <w:endnote w:type="continuationSeparator" w:id="0">
    <w:p w14:paraId="767F58D1" w14:textId="77777777" w:rsidR="000925FE" w:rsidRDefault="000925FE" w:rsidP="004A243D">
      <w:r>
        <w:continuationSeparator/>
      </w:r>
    </w:p>
  </w:endnote>
  <w:endnote w:type="continuationNotice" w:id="1">
    <w:p w14:paraId="430C9404" w14:textId="77777777" w:rsidR="000925FE" w:rsidRDefault="00092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E02E" w14:textId="77777777" w:rsidR="000925FE" w:rsidRDefault="000925FE" w:rsidP="004A243D">
      <w:r>
        <w:separator/>
      </w:r>
    </w:p>
  </w:footnote>
  <w:footnote w:type="continuationSeparator" w:id="0">
    <w:p w14:paraId="6EC52ED2" w14:textId="77777777" w:rsidR="000925FE" w:rsidRDefault="000925FE" w:rsidP="004A243D">
      <w:r>
        <w:continuationSeparator/>
      </w:r>
    </w:p>
  </w:footnote>
  <w:footnote w:type="continuationNotice" w:id="1">
    <w:p w14:paraId="709F57CC" w14:textId="77777777" w:rsidR="000925FE" w:rsidRDefault="00092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BDAD" w14:textId="77777777" w:rsidR="002935F5" w:rsidRPr="008350A0" w:rsidRDefault="002935F5" w:rsidP="002935F5">
    <w:pPr>
      <w:pStyle w:val="Heading1"/>
      <w:adjustRightInd w:val="0"/>
      <w:snapToGrid w:val="0"/>
      <w:spacing w:before="120"/>
      <w:ind w:left="5"/>
      <w:rPr>
        <w:rFonts w:asciiTheme="minorHAnsi" w:hAnsiTheme="minorHAnsi" w:cs="Calibri (Body)"/>
      </w:rPr>
    </w:pPr>
    <w:r w:rsidRPr="008350A0">
      <w:rPr>
        <w:rFonts w:asciiTheme="minorHAnsi" w:hAnsiTheme="minorHAnsi" w:cs="Calibri (Body)"/>
      </w:rPr>
      <w:t xml:space="preserve">AFRICAN STUDIES PROGRAM </w:t>
    </w:r>
  </w:p>
  <w:p w14:paraId="14A86EA4" w14:textId="77777777" w:rsidR="002935F5" w:rsidRPr="004A243D" w:rsidRDefault="002935F5" w:rsidP="002935F5">
    <w:pPr>
      <w:pStyle w:val="Heading1"/>
      <w:adjustRightInd w:val="0"/>
      <w:snapToGrid w:val="0"/>
      <w:spacing w:before="120"/>
      <w:ind w:left="5"/>
      <w:rPr>
        <w:rFonts w:asciiTheme="minorHAnsi" w:hAnsiTheme="minorHAnsi" w:cs="Calibri (Body)"/>
      </w:rPr>
    </w:pPr>
    <w:r w:rsidRPr="008350A0">
      <w:rPr>
        <w:rFonts w:asciiTheme="minorHAnsi" w:hAnsiTheme="minorHAnsi" w:cs="Calibri (Body)"/>
      </w:rPr>
      <w:t>MA ANNUAL CHECKLIST</w:t>
    </w:r>
  </w:p>
  <w:p w14:paraId="73BEDDE3" w14:textId="77777777" w:rsidR="00964602" w:rsidRDefault="00964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7F4"/>
    <w:multiLevelType w:val="hybridMultilevel"/>
    <w:tmpl w:val="E0B6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449CC"/>
    <w:multiLevelType w:val="hybridMultilevel"/>
    <w:tmpl w:val="5904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C6DE3"/>
    <w:multiLevelType w:val="hybridMultilevel"/>
    <w:tmpl w:val="EE0E2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147F0"/>
    <w:multiLevelType w:val="hybridMultilevel"/>
    <w:tmpl w:val="100A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80B96"/>
    <w:multiLevelType w:val="multilevel"/>
    <w:tmpl w:val="38F4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32485B"/>
    <w:multiLevelType w:val="hybridMultilevel"/>
    <w:tmpl w:val="90BE6C46"/>
    <w:lvl w:ilvl="0" w:tplc="6FB2991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5FD94ADF"/>
    <w:multiLevelType w:val="hybridMultilevel"/>
    <w:tmpl w:val="651C7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9208B"/>
    <w:multiLevelType w:val="hybridMultilevel"/>
    <w:tmpl w:val="E9DA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E72AA"/>
    <w:multiLevelType w:val="hybridMultilevel"/>
    <w:tmpl w:val="9F9A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D5422"/>
    <w:multiLevelType w:val="hybridMultilevel"/>
    <w:tmpl w:val="6DC6C5C2"/>
    <w:lvl w:ilvl="0" w:tplc="A22ABC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 w15:restartNumberingAfterBreak="0">
    <w:nsid w:val="79934497"/>
    <w:multiLevelType w:val="hybridMultilevel"/>
    <w:tmpl w:val="896E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66F78"/>
    <w:multiLevelType w:val="hybridMultilevel"/>
    <w:tmpl w:val="B594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04"/>
    <w:rsid w:val="00017AE9"/>
    <w:rsid w:val="00034D44"/>
    <w:rsid w:val="00062CD6"/>
    <w:rsid w:val="0007705D"/>
    <w:rsid w:val="00090AC5"/>
    <w:rsid w:val="000925FE"/>
    <w:rsid w:val="000968FC"/>
    <w:rsid w:val="000C3B49"/>
    <w:rsid w:val="000E6283"/>
    <w:rsid w:val="00125646"/>
    <w:rsid w:val="0013592B"/>
    <w:rsid w:val="001509C0"/>
    <w:rsid w:val="0017393F"/>
    <w:rsid w:val="001D0246"/>
    <w:rsid w:val="001E2F3C"/>
    <w:rsid w:val="002578F1"/>
    <w:rsid w:val="0027664A"/>
    <w:rsid w:val="002935F5"/>
    <w:rsid w:val="002B548D"/>
    <w:rsid w:val="002D3B73"/>
    <w:rsid w:val="002D6816"/>
    <w:rsid w:val="002F75EC"/>
    <w:rsid w:val="00303416"/>
    <w:rsid w:val="0033366F"/>
    <w:rsid w:val="003342E4"/>
    <w:rsid w:val="00337B38"/>
    <w:rsid w:val="00367905"/>
    <w:rsid w:val="00390E3A"/>
    <w:rsid w:val="003A23DD"/>
    <w:rsid w:val="004043B3"/>
    <w:rsid w:val="0041534B"/>
    <w:rsid w:val="0043495D"/>
    <w:rsid w:val="00466641"/>
    <w:rsid w:val="004A243D"/>
    <w:rsid w:val="004B2EA1"/>
    <w:rsid w:val="00523186"/>
    <w:rsid w:val="00555051"/>
    <w:rsid w:val="00557DE9"/>
    <w:rsid w:val="00563252"/>
    <w:rsid w:val="00564602"/>
    <w:rsid w:val="005761D4"/>
    <w:rsid w:val="005B1D04"/>
    <w:rsid w:val="005B71F4"/>
    <w:rsid w:val="0060241B"/>
    <w:rsid w:val="00605049"/>
    <w:rsid w:val="006129DB"/>
    <w:rsid w:val="00615EA8"/>
    <w:rsid w:val="00637435"/>
    <w:rsid w:val="006534ED"/>
    <w:rsid w:val="0069180D"/>
    <w:rsid w:val="006D284A"/>
    <w:rsid w:val="007A2B39"/>
    <w:rsid w:val="007A33D8"/>
    <w:rsid w:val="007C5F70"/>
    <w:rsid w:val="00815535"/>
    <w:rsid w:val="00820A17"/>
    <w:rsid w:val="008350A0"/>
    <w:rsid w:val="00897198"/>
    <w:rsid w:val="008972EC"/>
    <w:rsid w:val="008E1014"/>
    <w:rsid w:val="008F6E19"/>
    <w:rsid w:val="00901E11"/>
    <w:rsid w:val="00907BF5"/>
    <w:rsid w:val="00914A48"/>
    <w:rsid w:val="009250A3"/>
    <w:rsid w:val="00933EA8"/>
    <w:rsid w:val="00934DAC"/>
    <w:rsid w:val="00954C5D"/>
    <w:rsid w:val="00964602"/>
    <w:rsid w:val="0097234C"/>
    <w:rsid w:val="009A5165"/>
    <w:rsid w:val="009A5AC0"/>
    <w:rsid w:val="009B751E"/>
    <w:rsid w:val="009D70B5"/>
    <w:rsid w:val="009F50EA"/>
    <w:rsid w:val="00A47C71"/>
    <w:rsid w:val="00A60133"/>
    <w:rsid w:val="00A75F1A"/>
    <w:rsid w:val="00A8626D"/>
    <w:rsid w:val="00AF38FB"/>
    <w:rsid w:val="00AF74F8"/>
    <w:rsid w:val="00B2751F"/>
    <w:rsid w:val="00B67205"/>
    <w:rsid w:val="00B84CC9"/>
    <w:rsid w:val="00BB19BB"/>
    <w:rsid w:val="00BD4D0A"/>
    <w:rsid w:val="00BD6EAE"/>
    <w:rsid w:val="00C01AD4"/>
    <w:rsid w:val="00C03FCC"/>
    <w:rsid w:val="00C9575C"/>
    <w:rsid w:val="00CA4258"/>
    <w:rsid w:val="00CB789B"/>
    <w:rsid w:val="00CF3636"/>
    <w:rsid w:val="00D37A6D"/>
    <w:rsid w:val="00D55A3E"/>
    <w:rsid w:val="00D6722B"/>
    <w:rsid w:val="00D728CE"/>
    <w:rsid w:val="00D8264D"/>
    <w:rsid w:val="00DA5C53"/>
    <w:rsid w:val="00DC4C9A"/>
    <w:rsid w:val="00DF3C9E"/>
    <w:rsid w:val="00E55760"/>
    <w:rsid w:val="00EC359B"/>
    <w:rsid w:val="00EC6A48"/>
    <w:rsid w:val="00ED10AB"/>
    <w:rsid w:val="00ED383F"/>
    <w:rsid w:val="00EE5951"/>
    <w:rsid w:val="00EF757F"/>
    <w:rsid w:val="00F31B6A"/>
    <w:rsid w:val="00F32504"/>
    <w:rsid w:val="00F47957"/>
    <w:rsid w:val="00F54B24"/>
    <w:rsid w:val="00F6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5EE52"/>
  <w15:docId w15:val="{682D6013-2FC8-D945-A8C5-F85FD44E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80"/>
      <w:ind w:left="1823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0E628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2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723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2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3D"/>
  </w:style>
  <w:style w:type="paragraph" w:styleId="Footer">
    <w:name w:val="footer"/>
    <w:basedOn w:val="Normal"/>
    <w:link w:val="FooterChar"/>
    <w:uiPriority w:val="99"/>
    <w:unhideWhenUsed/>
    <w:rsid w:val="004A2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bulletins.iu.edu/iu/gradschool/2019-2020/programs/bloomington/african-studies/index.s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6FC4ABA53EB40AF2E1AE66A149C36" ma:contentTypeVersion="13" ma:contentTypeDescription="Create a new document." ma:contentTypeScope="" ma:versionID="8b1ea33d9d5aa2bbc9683dd638fccbb8">
  <xsd:schema xmlns:xsd="http://www.w3.org/2001/XMLSchema" xmlns:xs="http://www.w3.org/2001/XMLSchema" xmlns:p="http://schemas.microsoft.com/office/2006/metadata/properties" xmlns:ns2="474669f3-0da8-4d17-a2d7-f11342493c3b" xmlns:ns3="f2123744-6970-4405-801a-d4363784b56c" targetNamespace="http://schemas.microsoft.com/office/2006/metadata/properties" ma:root="true" ma:fieldsID="95c375c1e599de5d101b26930204058b" ns2:_="" ns3:_="">
    <xsd:import namespace="474669f3-0da8-4d17-a2d7-f11342493c3b"/>
    <xsd:import namespace="f2123744-6970-4405-801a-d4363784b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69f3-0da8-4d17-a2d7-f11342493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23744-6970-4405-801a-d4363784b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1F6F2-B89A-41A7-84CC-9185976C263A}"/>
</file>

<file path=customXml/itemProps2.xml><?xml version="1.0" encoding="utf-8"?>
<ds:datastoreItem xmlns:ds="http://schemas.openxmlformats.org/officeDocument/2006/customXml" ds:itemID="{496539AF-135E-4174-B26A-5E70EF07475B}"/>
</file>

<file path=customXml/itemProps3.xml><?xml version="1.0" encoding="utf-8"?>
<ds:datastoreItem xmlns:ds="http://schemas.openxmlformats.org/officeDocument/2006/customXml" ds:itemID="{75D98C05-BF72-4C75-A5E9-FAB5D1306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539</Words>
  <Characters>2865</Characters>
  <Application>Microsoft Office Word</Application>
  <DocSecurity>0</DocSecurity>
  <Lines>955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SOCIAL-CULTURAL ANTHROPOLOGY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SOCIAL-CULTURAL ANTHROPOLOGY</dc:title>
  <dc:creator>Cathrine Tucker</dc:creator>
  <cp:lastModifiedBy>Buggenhagen, Beth Anne</cp:lastModifiedBy>
  <cp:revision>3</cp:revision>
  <dcterms:created xsi:type="dcterms:W3CDTF">2021-10-21T11:49:00Z</dcterms:created>
  <dcterms:modified xsi:type="dcterms:W3CDTF">2021-10-21T11:56:00Z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2007-09-07T00:00:00Z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2021-10-17T00:00:00Z</vt:filetime>
  </property>
  <property fmtid="{D5CDD505-2E9C-101B-9397-08002B2CF9AE}" pid="5" name="ContentTypeId">
    <vt:lpwstr>0x0101006016FC4ABA53EB40AF2E1AE66A149C36</vt:lpwstr>
  </property>
</Properties>
</file>